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A9FF" w14:textId="77777777" w:rsidR="009962A2" w:rsidRDefault="009962A2" w:rsidP="009962A2">
      <w:pPr>
        <w:jc w:val="center"/>
        <w:rPr>
          <w:rStyle w:val="Titelvanboek"/>
          <w:rFonts w:ascii="Century Gothic" w:hAnsi="Century Gothic" w:cs="Arial"/>
          <w:sz w:val="52"/>
          <w:szCs w:val="52"/>
        </w:rPr>
      </w:pPr>
      <w:r>
        <w:rPr>
          <w:rStyle w:val="Titelvanboek"/>
          <w:rFonts w:ascii="Century Gothic" w:hAnsi="Century Gothic" w:cs="Arial"/>
          <w:sz w:val="52"/>
          <w:szCs w:val="52"/>
        </w:rPr>
        <w:t>Lespakket</w:t>
      </w:r>
    </w:p>
    <w:p w14:paraId="76D95807" w14:textId="77777777" w:rsidR="009962A2" w:rsidRDefault="009962A2" w:rsidP="009962A2">
      <w:pPr>
        <w:jc w:val="center"/>
        <w:rPr>
          <w:rStyle w:val="Titelvanboek"/>
          <w:rFonts w:ascii="Century Gothic" w:hAnsi="Century Gothic" w:cs="Arial"/>
          <w:sz w:val="52"/>
          <w:szCs w:val="52"/>
        </w:rPr>
      </w:pPr>
      <w:r>
        <w:rPr>
          <w:rStyle w:val="Titelvanboek"/>
          <w:rFonts w:ascii="Century Gothic" w:eastAsiaTheme="majorEastAsia" w:hAnsi="Century Gothic" w:cs="Arial"/>
          <w:kern w:val="28"/>
          <w:sz w:val="52"/>
          <w:szCs w:val="52"/>
        </w:rPr>
        <w:t>De Zweetvoetenman</w:t>
      </w:r>
    </w:p>
    <w:p w14:paraId="0B12EDD2" w14:textId="77777777" w:rsidR="009962A2" w:rsidRDefault="009962A2" w:rsidP="009962A2">
      <w:pPr>
        <w:rPr>
          <w:rStyle w:val="Titelvanboek"/>
          <w:rFonts w:ascii="Century Gothic" w:hAnsi="Century Gothic" w:cs="Arial"/>
        </w:rPr>
      </w:pPr>
      <w:r>
        <w:rPr>
          <w:rStyle w:val="Titelvanboek"/>
          <w:rFonts w:ascii="Century Gothic" w:hAnsi="Century Gothic" w:cs="Arial"/>
        </w:rPr>
        <w:t>Lessen + bronvermelding:</w:t>
      </w:r>
    </w:p>
    <w:p w14:paraId="703A4CB4" w14:textId="77777777" w:rsidR="009962A2" w:rsidRPr="00DE3397" w:rsidRDefault="009962A2" w:rsidP="009962A2">
      <w:pPr>
        <w:pStyle w:val="Lijstalinea"/>
        <w:numPr>
          <w:ilvl w:val="0"/>
          <w:numId w:val="3"/>
        </w:numPr>
        <w:rPr>
          <w:rFonts w:ascii="Century Gothic" w:eastAsiaTheme="majorEastAsia" w:hAnsi="Century Gothic" w:cs="Arial"/>
          <w:b/>
          <w:bCs/>
          <w:spacing w:val="5"/>
          <w:kern w:val="28"/>
        </w:rPr>
      </w:pPr>
      <w:r w:rsidRPr="00DE3397">
        <w:rPr>
          <w:rStyle w:val="Titelvanboek"/>
          <w:rFonts w:ascii="Century Gothic" w:eastAsiaTheme="majorEastAsia" w:hAnsi="Century Gothic" w:cs="Arial"/>
          <w:kern w:val="28"/>
        </w:rPr>
        <w:t>En wie draait er op voor de schade? (</w:t>
      </w:r>
      <w:r w:rsidRPr="00DE3397">
        <w:rPr>
          <w:rFonts w:ascii="Century Gothic" w:hAnsi="Century Gothic"/>
          <w:b/>
          <w:bCs/>
          <w:i/>
          <w:iCs/>
        </w:rPr>
        <w:t>Pag. 68-77)</w:t>
      </w:r>
      <w:r w:rsidRPr="00DE3397">
        <w:rPr>
          <w:rStyle w:val="Titelvanboek"/>
          <w:rFonts w:ascii="Century Gothic" w:eastAsiaTheme="majorEastAsia" w:hAnsi="Century Gothic" w:cs="Arial"/>
          <w:kern w:val="28"/>
        </w:rPr>
        <w:t xml:space="preserve"> </w:t>
      </w:r>
      <w:r w:rsidRPr="00DE3397">
        <w:rPr>
          <w:rFonts w:ascii="Century Gothic" w:hAnsi="Century Gothic"/>
        </w:rPr>
        <w:t xml:space="preserve">Huizing, A. (2021) </w:t>
      </w:r>
      <w:r w:rsidRPr="00DE3397">
        <w:rPr>
          <w:rFonts w:ascii="Century Gothic" w:hAnsi="Century Gothic"/>
          <w:i/>
          <w:iCs/>
        </w:rPr>
        <w:t xml:space="preserve">de Zweetvoetenman. </w:t>
      </w:r>
      <w:r w:rsidRPr="00DE3397">
        <w:rPr>
          <w:rFonts w:ascii="Century Gothic" w:hAnsi="Century Gothic"/>
        </w:rPr>
        <w:t>Rotterdam: Lemniscaat</w:t>
      </w:r>
    </w:p>
    <w:p w14:paraId="079D972C" w14:textId="77777777" w:rsidR="009962A2" w:rsidRPr="00DE3397" w:rsidRDefault="009962A2" w:rsidP="009962A2">
      <w:pPr>
        <w:pStyle w:val="Lijstalinea"/>
        <w:numPr>
          <w:ilvl w:val="0"/>
          <w:numId w:val="3"/>
        </w:numPr>
        <w:rPr>
          <w:rStyle w:val="Titelvanboek"/>
          <w:rFonts w:ascii="Century Gothic" w:eastAsiaTheme="majorEastAsia" w:hAnsi="Century Gothic" w:cs="Arial"/>
          <w:i w:val="0"/>
          <w:iCs w:val="0"/>
          <w:kern w:val="28"/>
        </w:rPr>
      </w:pPr>
      <w:r w:rsidRPr="00DE3397">
        <w:rPr>
          <w:rStyle w:val="Titelvanboek"/>
          <w:rFonts w:ascii="Century Gothic" w:eastAsiaTheme="majorEastAsia" w:hAnsi="Century Gothic" w:cs="Arial"/>
          <w:kern w:val="28"/>
        </w:rPr>
        <w:t>Kun je een boete krijgen voor zweetvoeten? (</w:t>
      </w:r>
      <w:r w:rsidRPr="00DE3397">
        <w:rPr>
          <w:rFonts w:ascii="Century Gothic" w:hAnsi="Century Gothic"/>
          <w:b/>
          <w:bCs/>
          <w:i/>
          <w:iCs/>
        </w:rPr>
        <w:t>Pag. 12-19)</w:t>
      </w:r>
      <w:r w:rsidRPr="00DE3397">
        <w:rPr>
          <w:rStyle w:val="Titelvanboek"/>
          <w:rFonts w:ascii="Century Gothic" w:eastAsiaTheme="majorEastAsia" w:hAnsi="Century Gothic" w:cs="Arial"/>
          <w:kern w:val="28"/>
        </w:rPr>
        <w:t xml:space="preserve"> </w:t>
      </w:r>
      <w:r w:rsidRPr="00DE3397">
        <w:rPr>
          <w:rFonts w:ascii="Century Gothic" w:hAnsi="Century Gothic"/>
        </w:rPr>
        <w:t xml:space="preserve">Huizing, A. (2021) </w:t>
      </w:r>
      <w:r w:rsidRPr="00DE3397">
        <w:rPr>
          <w:rFonts w:ascii="Century Gothic" w:hAnsi="Century Gothic"/>
          <w:i/>
          <w:iCs/>
        </w:rPr>
        <w:t xml:space="preserve">de Zweetvoetenman. </w:t>
      </w:r>
      <w:r w:rsidRPr="00DE3397">
        <w:rPr>
          <w:rFonts w:ascii="Century Gothic" w:hAnsi="Century Gothic"/>
        </w:rPr>
        <w:t>Rotterdam: Lemniscaat</w:t>
      </w:r>
    </w:p>
    <w:p w14:paraId="43BD172D" w14:textId="77777777" w:rsidR="009962A2" w:rsidRPr="00DE3397" w:rsidRDefault="009962A2" w:rsidP="009962A2">
      <w:pPr>
        <w:pStyle w:val="Lijstalinea"/>
        <w:numPr>
          <w:ilvl w:val="0"/>
          <w:numId w:val="3"/>
        </w:numPr>
        <w:rPr>
          <w:rStyle w:val="Titelvanboek"/>
          <w:rFonts w:ascii="Century Gothic" w:eastAsiaTheme="majorEastAsia" w:hAnsi="Century Gothic" w:cs="Arial"/>
          <w:i w:val="0"/>
          <w:iCs w:val="0"/>
          <w:kern w:val="28"/>
        </w:rPr>
      </w:pPr>
      <w:r w:rsidRPr="00DE3397">
        <w:rPr>
          <w:rStyle w:val="Titelvanboek"/>
          <w:rFonts w:ascii="Century Gothic" w:eastAsiaTheme="majorEastAsia" w:hAnsi="Century Gothic" w:cs="Arial"/>
          <w:kern w:val="28"/>
        </w:rPr>
        <w:t>Waarom bemoeit de overheid zich met hagelslag? (</w:t>
      </w:r>
      <w:r w:rsidRPr="00DE3397">
        <w:rPr>
          <w:rFonts w:ascii="Century Gothic" w:hAnsi="Century Gothic"/>
          <w:b/>
          <w:bCs/>
          <w:i/>
          <w:iCs/>
        </w:rPr>
        <w:t>Pag. 140-147)</w:t>
      </w:r>
      <w:r w:rsidRPr="00DE3397">
        <w:rPr>
          <w:rStyle w:val="Titelvanboek"/>
          <w:rFonts w:ascii="Century Gothic" w:eastAsiaTheme="majorEastAsia" w:hAnsi="Century Gothic" w:cs="Arial"/>
          <w:kern w:val="28"/>
        </w:rPr>
        <w:t xml:space="preserve"> </w:t>
      </w:r>
      <w:r w:rsidRPr="00DE3397">
        <w:rPr>
          <w:rFonts w:ascii="Century Gothic" w:hAnsi="Century Gothic"/>
        </w:rPr>
        <w:t xml:space="preserve">Huizing, A. (2021) </w:t>
      </w:r>
      <w:r w:rsidRPr="00DE3397">
        <w:rPr>
          <w:rFonts w:ascii="Century Gothic" w:hAnsi="Century Gothic"/>
          <w:i/>
          <w:iCs/>
        </w:rPr>
        <w:t xml:space="preserve">de Zweetvoetenman. </w:t>
      </w:r>
      <w:r w:rsidRPr="00DE3397">
        <w:rPr>
          <w:rFonts w:ascii="Century Gothic" w:hAnsi="Century Gothic"/>
        </w:rPr>
        <w:t>Rotterdam: Lemniscaat</w:t>
      </w:r>
    </w:p>
    <w:p w14:paraId="482EE8EC" w14:textId="77777777" w:rsidR="009962A2" w:rsidRDefault="009962A2" w:rsidP="009962A2">
      <w:pPr>
        <w:rPr>
          <w:rStyle w:val="Titelvanboek"/>
          <w:rFonts w:ascii="Century Gothic" w:hAnsi="Century Gothic" w:cs="Arial"/>
          <w:i w:val="0"/>
          <w:iCs w:val="0"/>
        </w:rPr>
      </w:pPr>
      <w:r>
        <w:rPr>
          <w:rStyle w:val="Titelvanboek"/>
          <w:rFonts w:ascii="Century Gothic" w:hAnsi="Century Gothic" w:cs="Arial"/>
        </w:rPr>
        <w:t>Overige informatie:</w:t>
      </w:r>
    </w:p>
    <w:p w14:paraId="4AAA7BD4" w14:textId="77777777" w:rsidR="009962A2" w:rsidRPr="0054310A" w:rsidRDefault="009962A2" w:rsidP="009962A2">
      <w:pPr>
        <w:pStyle w:val="Lijstalinea"/>
        <w:numPr>
          <w:ilvl w:val="0"/>
          <w:numId w:val="1"/>
        </w:numPr>
        <w:rPr>
          <w:rStyle w:val="Titelvanboek"/>
          <w:rFonts w:ascii="Century Gothic" w:hAnsi="Century Gothic" w:cs="Arial"/>
          <w:b w:val="0"/>
          <w:bCs w:val="0"/>
          <w:i w:val="0"/>
          <w:iCs w:val="0"/>
        </w:rPr>
      </w:pPr>
      <w:r w:rsidRPr="0054310A">
        <w:rPr>
          <w:rStyle w:val="Titelvanboek"/>
          <w:rFonts w:ascii="Century Gothic" w:hAnsi="Century Gothic" w:cs="Arial"/>
        </w:rPr>
        <w:t>Drie lessen gebaseerd op informatieve teksten uit het boek: De Zweetvoetenman, Huizing A. (2021): aansprakelijkheid</w:t>
      </w:r>
      <w:r>
        <w:rPr>
          <w:rStyle w:val="Titelvanboek"/>
          <w:rFonts w:ascii="Century Gothic" w:hAnsi="Century Gothic" w:cs="Arial"/>
        </w:rPr>
        <w:t xml:space="preserve"> en </w:t>
      </w:r>
      <w:r w:rsidRPr="0054310A">
        <w:rPr>
          <w:rStyle w:val="Titelvanboek"/>
          <w:rFonts w:ascii="Century Gothic" w:hAnsi="Century Gothic" w:cs="Arial"/>
        </w:rPr>
        <w:t>ongeschreven regels, onbehoorlijk gedrag i.c.m. het recht en onze Warenwet, vrije handel en een Chinees melkpoederschandaal.</w:t>
      </w:r>
    </w:p>
    <w:p w14:paraId="095D428B" w14:textId="77777777" w:rsidR="009962A2" w:rsidRPr="0054310A" w:rsidRDefault="009962A2" w:rsidP="009962A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Zoals al op de website staat vermeld, de teksten ontbreken. Het boek ‘De Zweetvoetenman’ is wel een absolute aanrader om aan te schaffen. Interessante en vakspecifieke teksten over van alles dat te maken heeft met het recht.</w:t>
      </w:r>
    </w:p>
    <w:p w14:paraId="59CE8FC2" w14:textId="77777777" w:rsidR="009962A2" w:rsidRPr="0054310A" w:rsidRDefault="009962A2" w:rsidP="009962A2">
      <w:pPr>
        <w:pStyle w:val="Lijstalinea"/>
        <w:numPr>
          <w:ilvl w:val="0"/>
          <w:numId w:val="1"/>
        </w:numPr>
        <w:rPr>
          <w:rStyle w:val="Titelvanboek"/>
          <w:rFonts w:ascii="Century Gothic" w:hAnsi="Century Gothic" w:cs="Arial"/>
          <w:b w:val="0"/>
          <w:bCs w:val="0"/>
          <w:i w:val="0"/>
          <w:iCs w:val="0"/>
        </w:rPr>
      </w:pPr>
      <w:r w:rsidRPr="0054310A">
        <w:rPr>
          <w:rStyle w:val="Titelvanboek"/>
          <w:rFonts w:ascii="Century Gothic" w:hAnsi="Century Gothic" w:cs="Arial"/>
        </w:rPr>
        <w:t>De lessen sluiten aan bij het niveau van groep 8, maar zijn ook prima geschikt voor</w:t>
      </w:r>
      <w:r>
        <w:rPr>
          <w:rStyle w:val="Titelvanboek"/>
          <w:rFonts w:ascii="Century Gothic" w:hAnsi="Century Gothic" w:cs="Arial"/>
        </w:rPr>
        <w:t xml:space="preserve"> de</w:t>
      </w:r>
      <w:r w:rsidRPr="0054310A">
        <w:rPr>
          <w:rStyle w:val="Titelvanboek"/>
          <w:rFonts w:ascii="Century Gothic" w:hAnsi="Century Gothic" w:cs="Arial"/>
        </w:rPr>
        <w:t xml:space="preserve"> onderbouw van het VO. De inhoud sluit vooral mooi aan bij het vak economie.</w:t>
      </w:r>
    </w:p>
    <w:p w14:paraId="646DE755" w14:textId="77777777" w:rsidR="009962A2" w:rsidRDefault="009962A2" w:rsidP="009962A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Antwoorden van de tekstgerichte vragen ontbreken grotendeels. Gezien je de tekst (als leerkracht) ook meerdere keren leest, zou het geen probleem moeten zijn om de juiste antwoorden te formuleren. Indien hier een terugkerende behoefte aan is, maak ik hier uiteraard werk van.</w:t>
      </w:r>
    </w:p>
    <w:p w14:paraId="67508A42" w14:textId="77777777" w:rsidR="009962A2" w:rsidRDefault="009962A2" w:rsidP="009962A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Mocht je onverhoopt nog spelfouten tegenkomen, laat het mij a.u.b. weten. Tips/tops mag je uiteraard ook delen.</w:t>
      </w:r>
    </w:p>
    <w:p w14:paraId="17D4F2C6" w14:textId="77777777" w:rsidR="009962A2" w:rsidRDefault="009962A2" w:rsidP="009962A2">
      <w:pPr>
        <w:pStyle w:val="Lijstalinea"/>
        <w:numPr>
          <w:ilvl w:val="0"/>
          <w:numId w:val="1"/>
        </w:numPr>
        <w:rPr>
          <w:rStyle w:val="Titelvanboek"/>
          <w:rFonts w:ascii="Century Gothic" w:hAnsi="Century Gothic" w:cs="Arial"/>
          <w:b w:val="0"/>
          <w:bCs w:val="0"/>
          <w:i w:val="0"/>
          <w:iCs w:val="0"/>
        </w:rPr>
      </w:pPr>
      <w:r>
        <w:rPr>
          <w:rStyle w:val="Titelvanboek"/>
          <w:rFonts w:ascii="Century Gothic" w:hAnsi="Century Gothic" w:cs="Arial"/>
        </w:rPr>
        <w:t xml:space="preserve">Let op: het is </w:t>
      </w:r>
      <w:r>
        <w:rPr>
          <w:rStyle w:val="Titelvanboek"/>
          <w:rFonts w:ascii="Century Gothic" w:hAnsi="Century Gothic" w:cs="Arial"/>
          <w:color w:val="FF0000"/>
        </w:rPr>
        <w:t xml:space="preserve">niet </w:t>
      </w:r>
      <w:r>
        <w:rPr>
          <w:rStyle w:val="Titelvanboek"/>
          <w:rFonts w:ascii="Century Gothic" w:hAnsi="Century Gothic" w:cs="Arial"/>
        </w:rPr>
        <w:t>toegestaan om dit lespakket te delen met andere scholen. Dank voor het begrip!</w:t>
      </w:r>
    </w:p>
    <w:p w14:paraId="5F7265E0" w14:textId="77777777" w:rsidR="009962A2" w:rsidRDefault="009962A2" w:rsidP="009962A2">
      <w:pPr>
        <w:rPr>
          <w:rStyle w:val="Titelvanboek"/>
          <w:rFonts w:ascii="Century Gothic" w:hAnsi="Century Gothic" w:cs="Arial"/>
          <w:b w:val="0"/>
          <w:bCs w:val="0"/>
          <w:i w:val="0"/>
          <w:iCs w:val="0"/>
        </w:rPr>
      </w:pPr>
    </w:p>
    <w:p w14:paraId="42BB3B4F" w14:textId="77777777" w:rsidR="009962A2" w:rsidRDefault="009962A2" w:rsidP="009962A2">
      <w:pPr>
        <w:rPr>
          <w:rStyle w:val="Titelvanboek"/>
          <w:rFonts w:ascii="Century Gothic" w:hAnsi="Century Gothic" w:cs="Arial"/>
          <w:i w:val="0"/>
          <w:iCs w:val="0"/>
        </w:rPr>
      </w:pPr>
      <w:r>
        <w:rPr>
          <w:rStyle w:val="Titelvanboek"/>
          <w:rFonts w:ascii="Century Gothic" w:hAnsi="Century Gothic" w:cs="Arial"/>
        </w:rPr>
        <w:t>Contact:</w:t>
      </w:r>
    </w:p>
    <w:p w14:paraId="23DF25FC" w14:textId="77777777" w:rsidR="009962A2" w:rsidRDefault="009962A2" w:rsidP="009962A2">
      <w:pPr>
        <w:rPr>
          <w:rStyle w:val="Titelvanboek"/>
          <w:rFonts w:ascii="Century Gothic" w:hAnsi="Century Gothic" w:cs="Arial"/>
          <w:b w:val="0"/>
          <w:bCs w:val="0"/>
          <w:i w:val="0"/>
          <w:iCs w:val="0"/>
        </w:rPr>
      </w:pPr>
      <w:hyperlink r:id="rId7" w:history="1">
        <w:r>
          <w:rPr>
            <w:rStyle w:val="Hyperlink"/>
            <w:rFonts w:ascii="Century Gothic" w:eastAsiaTheme="majorEastAsia" w:hAnsi="Century Gothic" w:cs="Arial"/>
            <w:spacing w:val="5"/>
            <w:kern w:val="28"/>
          </w:rPr>
          <w:t>closereadingmeester@gmail.com</w:t>
        </w:r>
      </w:hyperlink>
    </w:p>
    <w:p w14:paraId="42C0F7AF" w14:textId="77777777" w:rsidR="009962A2" w:rsidRDefault="009962A2" w:rsidP="009962A2">
      <w:pPr>
        <w:rPr>
          <w:rStyle w:val="Titelvanboek"/>
          <w:rFonts w:ascii="Century Gothic" w:hAnsi="Century Gothic" w:cs="Arial"/>
          <w:b w:val="0"/>
          <w:bCs w:val="0"/>
          <w:i w:val="0"/>
          <w:iCs w:val="0"/>
        </w:rPr>
      </w:pPr>
      <w:hyperlink r:id="rId8" w:history="1">
        <w:r>
          <w:rPr>
            <w:rStyle w:val="Hyperlink"/>
            <w:rFonts w:ascii="Century Gothic" w:eastAsiaTheme="majorEastAsia" w:hAnsi="Century Gothic" w:cs="Arial"/>
            <w:spacing w:val="5"/>
            <w:kern w:val="28"/>
          </w:rPr>
          <w:t>www.closereadingmeester.com</w:t>
        </w:r>
      </w:hyperlink>
    </w:p>
    <w:p w14:paraId="7FEAC4D2" w14:textId="77777777" w:rsidR="009962A2" w:rsidRDefault="009962A2" w:rsidP="009962A2">
      <w:pPr>
        <w:spacing w:line="259" w:lineRule="auto"/>
      </w:pPr>
      <w:r>
        <w:br w:type="page"/>
      </w:r>
    </w:p>
    <w:p w14:paraId="6C8D9ABB" w14:textId="77777777" w:rsidR="009962A2" w:rsidRDefault="009962A2" w:rsidP="009962A2">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lastRenderedPageBreak/>
        <w:t>De Zweetvoetenman</w:t>
      </w:r>
    </w:p>
    <w:p w14:paraId="0F75EE40" w14:textId="77777777" w:rsidR="009962A2" w:rsidRPr="00C14207" w:rsidRDefault="009962A2" w:rsidP="009962A2">
      <w:pPr>
        <w:jc w:val="center"/>
        <w:rPr>
          <w:rStyle w:val="Titelvanboek"/>
          <w:rFonts w:ascii="Century Gothic" w:eastAsiaTheme="majorEastAsia" w:hAnsi="Century Gothic" w:cs="Arial"/>
          <w:kern w:val="28"/>
          <w:sz w:val="44"/>
          <w:szCs w:val="44"/>
        </w:rPr>
      </w:pPr>
      <w:r w:rsidRPr="00C14207">
        <w:rPr>
          <w:rStyle w:val="Titelvanboek"/>
          <w:rFonts w:ascii="Century Gothic" w:eastAsiaTheme="majorEastAsia" w:hAnsi="Century Gothic" w:cs="Arial"/>
          <w:kern w:val="28"/>
          <w:sz w:val="44"/>
          <w:szCs w:val="44"/>
        </w:rPr>
        <w:t>En wie draait er op voor de schade?</w:t>
      </w:r>
    </w:p>
    <w:p w14:paraId="3A41B989" w14:textId="77777777" w:rsidR="009962A2" w:rsidRDefault="009962A2" w:rsidP="009962A2">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Les + bronvermelding</w:t>
      </w:r>
    </w:p>
    <w:p w14:paraId="06777DA9" w14:textId="77777777" w:rsidR="009962A2" w:rsidRPr="004A7A26" w:rsidRDefault="009962A2" w:rsidP="009962A2">
      <w:pPr>
        <w:pStyle w:val="Lijstalinea"/>
        <w:numPr>
          <w:ilvl w:val="0"/>
          <w:numId w:val="1"/>
        </w:numPr>
        <w:spacing w:line="259" w:lineRule="auto"/>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 xml:space="preserve">En wie draait er op voor de schade? </w:t>
      </w:r>
      <w:r w:rsidRPr="00C95157">
        <w:rPr>
          <w:rStyle w:val="Titelvanboek"/>
          <w:rFonts w:ascii="Century Gothic" w:eastAsiaTheme="majorEastAsia" w:hAnsi="Century Gothic" w:cs="Arial"/>
          <w:kern w:val="28"/>
        </w:rPr>
        <w:t>(</w:t>
      </w:r>
      <w:r w:rsidRPr="00C95157">
        <w:rPr>
          <w:rFonts w:ascii="Century Gothic" w:hAnsi="Century Gothic"/>
          <w:b/>
          <w:bCs/>
          <w:i/>
          <w:iCs/>
        </w:rPr>
        <w:t xml:space="preserve">Pag. </w:t>
      </w:r>
      <w:r>
        <w:rPr>
          <w:rFonts w:ascii="Century Gothic" w:hAnsi="Century Gothic"/>
          <w:b/>
          <w:bCs/>
          <w:i/>
          <w:iCs/>
        </w:rPr>
        <w:t>68-77</w:t>
      </w:r>
      <w:r w:rsidRPr="00C95157">
        <w:rPr>
          <w:rFonts w:ascii="Century Gothic" w:hAnsi="Century Gothic"/>
          <w:b/>
          <w:bCs/>
          <w:i/>
          <w:iCs/>
        </w:rPr>
        <w:t>)</w:t>
      </w:r>
      <w:r w:rsidRPr="00C95157">
        <w:rPr>
          <w:rStyle w:val="Titelvanboek"/>
          <w:rFonts w:ascii="Century Gothic" w:eastAsiaTheme="majorEastAsia" w:hAnsi="Century Gothic" w:cs="Arial"/>
          <w:kern w:val="28"/>
        </w:rPr>
        <w:t xml:space="preserve"> </w:t>
      </w:r>
      <w:r>
        <w:rPr>
          <w:rFonts w:ascii="Century Gothic" w:hAnsi="Century Gothic"/>
        </w:rPr>
        <w:t>Huizing, A</w:t>
      </w:r>
      <w:r w:rsidRPr="002E0EF6">
        <w:rPr>
          <w:rFonts w:ascii="Century Gothic" w:hAnsi="Century Gothic"/>
        </w:rPr>
        <w:t xml:space="preserve">. </w:t>
      </w:r>
      <w:r>
        <w:rPr>
          <w:rFonts w:ascii="Century Gothic" w:hAnsi="Century Gothic"/>
        </w:rPr>
        <w:t xml:space="preserve">(2021) </w:t>
      </w:r>
      <w:r>
        <w:rPr>
          <w:rFonts w:ascii="Century Gothic" w:hAnsi="Century Gothic"/>
          <w:i/>
          <w:iCs/>
        </w:rPr>
        <w:t>de Zweetvoetenman.</w:t>
      </w:r>
      <w:r w:rsidRPr="002E0EF6">
        <w:rPr>
          <w:rFonts w:ascii="Century Gothic" w:hAnsi="Century Gothic"/>
          <w:i/>
          <w:iCs/>
        </w:rPr>
        <w:t xml:space="preserve"> </w:t>
      </w:r>
      <w:r>
        <w:rPr>
          <w:rFonts w:ascii="Century Gothic" w:hAnsi="Century Gothic"/>
        </w:rPr>
        <w:t>Rotterdam: Lemniscaat</w:t>
      </w:r>
    </w:p>
    <w:p w14:paraId="311C7B69" w14:textId="77777777" w:rsidR="009962A2" w:rsidRDefault="009962A2" w:rsidP="009962A2">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Overige informatie:</w:t>
      </w:r>
    </w:p>
    <w:p w14:paraId="2CB73BC5" w14:textId="77777777" w:rsidR="009962A2" w:rsidRPr="004A7A26" w:rsidRDefault="009962A2" w:rsidP="009962A2">
      <w:pPr>
        <w:pStyle w:val="Lijstalinea"/>
        <w:numPr>
          <w:ilvl w:val="0"/>
          <w:numId w:val="1"/>
        </w:numPr>
        <w:spacing w:line="259" w:lineRule="auto"/>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Informatieve tekst over aansprakelijkheid en ongeschreven regels.</w:t>
      </w:r>
    </w:p>
    <w:p w14:paraId="0C7CB921" w14:textId="77777777" w:rsidR="009962A2" w:rsidRPr="004A7A26" w:rsidRDefault="009962A2" w:rsidP="009962A2">
      <w:pPr>
        <w:pStyle w:val="Lijstalinea"/>
        <w:numPr>
          <w:ilvl w:val="0"/>
          <w:numId w:val="1"/>
        </w:numPr>
        <w:spacing w:line="259" w:lineRule="auto"/>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kern w:val="28"/>
        </w:rPr>
        <w:t xml:space="preserve">Geschikt voor </w:t>
      </w:r>
      <w:r>
        <w:rPr>
          <w:rStyle w:val="Titelvanboek"/>
          <w:rFonts w:ascii="Century Gothic" w:eastAsiaTheme="majorEastAsia" w:hAnsi="Century Gothic" w:cs="Arial"/>
          <w:kern w:val="28"/>
        </w:rPr>
        <w:t>groep 8</w:t>
      </w:r>
      <w:r w:rsidRPr="004A7A26">
        <w:rPr>
          <w:rStyle w:val="Titelvanboek"/>
          <w:rFonts w:ascii="Century Gothic" w:eastAsiaTheme="majorEastAsia" w:hAnsi="Century Gothic" w:cs="Arial"/>
          <w:kern w:val="28"/>
        </w:rPr>
        <w:t xml:space="preserve"> van het primair onderwijs</w:t>
      </w:r>
      <w:r>
        <w:rPr>
          <w:rStyle w:val="Titelvanboek"/>
          <w:rFonts w:ascii="Century Gothic" w:eastAsiaTheme="majorEastAsia" w:hAnsi="Century Gothic" w:cs="Arial"/>
          <w:kern w:val="28"/>
        </w:rPr>
        <w:t xml:space="preserve"> en de onderbouw van het VO. </w:t>
      </w:r>
    </w:p>
    <w:p w14:paraId="27D6E22F" w14:textId="77777777" w:rsidR="009962A2" w:rsidRPr="004A7A26" w:rsidRDefault="009962A2" w:rsidP="009962A2">
      <w:pPr>
        <w:pStyle w:val="Lijstalinea"/>
        <w:numPr>
          <w:ilvl w:val="0"/>
          <w:numId w:val="1"/>
        </w:numPr>
        <w:spacing w:line="259" w:lineRule="auto"/>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kern w:val="28"/>
        </w:rPr>
        <w:t>Antwoorden van de tekstgerichte vragen ontbreken. Gezien je de tekst (als leerkracht) ook meerdere keren leest, zou het geen probleem moeten zijn om de juiste antwoorden te formuleren. Indien hier een terugkerende behoefte aan is, maak ik hier uiteraard werk van.</w:t>
      </w:r>
    </w:p>
    <w:p w14:paraId="79AFEB94" w14:textId="77777777" w:rsidR="009962A2" w:rsidRPr="004A7A26" w:rsidRDefault="009962A2" w:rsidP="009962A2">
      <w:pPr>
        <w:pStyle w:val="Lijstalinea"/>
        <w:numPr>
          <w:ilvl w:val="0"/>
          <w:numId w:val="1"/>
        </w:numPr>
        <w:spacing w:line="259" w:lineRule="auto"/>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kern w:val="28"/>
        </w:rPr>
        <w:t>Mocht je onverhoopt nog spelfouten tegenkomen, laat het mij a.u.b. weten. Tips/tops mag je uiteraard ook delen.</w:t>
      </w:r>
    </w:p>
    <w:p w14:paraId="6CED8A0B" w14:textId="77777777" w:rsidR="009962A2" w:rsidRPr="004A7A26" w:rsidRDefault="009962A2" w:rsidP="009962A2">
      <w:pPr>
        <w:pStyle w:val="Lijstalinea"/>
        <w:numPr>
          <w:ilvl w:val="0"/>
          <w:numId w:val="1"/>
        </w:numPr>
        <w:spacing w:line="259" w:lineRule="auto"/>
        <w:rPr>
          <w:rStyle w:val="Titelvanboek"/>
          <w:rFonts w:ascii="Century Gothic" w:eastAsiaTheme="majorEastAsia" w:hAnsi="Century Gothic" w:cs="Arial"/>
          <w:b w:val="0"/>
          <w:bCs w:val="0"/>
          <w:i w:val="0"/>
          <w:iCs w:val="0"/>
          <w:kern w:val="28"/>
        </w:rPr>
      </w:pPr>
      <w:r w:rsidRPr="004A7A26">
        <w:rPr>
          <w:rStyle w:val="Titelvanboek"/>
          <w:rFonts w:ascii="Century Gothic" w:eastAsiaTheme="majorEastAsia" w:hAnsi="Century Gothic" w:cs="Arial"/>
          <w:kern w:val="28"/>
        </w:rPr>
        <w:t xml:space="preserve">Let op: het is </w:t>
      </w:r>
      <w:r w:rsidRPr="004A7A26">
        <w:rPr>
          <w:rStyle w:val="Titelvanboek"/>
          <w:rFonts w:ascii="Century Gothic" w:eastAsiaTheme="majorEastAsia" w:hAnsi="Century Gothic" w:cs="Arial"/>
          <w:color w:val="FF0000"/>
          <w:kern w:val="28"/>
        </w:rPr>
        <w:t xml:space="preserve">niet </w:t>
      </w:r>
      <w:r w:rsidRPr="004A7A26">
        <w:rPr>
          <w:rStyle w:val="Titelvanboek"/>
          <w:rFonts w:ascii="Century Gothic" w:eastAsiaTheme="majorEastAsia" w:hAnsi="Century Gothic" w:cs="Arial"/>
          <w:kern w:val="28"/>
        </w:rPr>
        <w:t>toegestaan om d</w:t>
      </w:r>
      <w:r>
        <w:rPr>
          <w:rStyle w:val="Titelvanboek"/>
          <w:rFonts w:ascii="Century Gothic" w:eastAsiaTheme="majorEastAsia" w:hAnsi="Century Gothic" w:cs="Arial"/>
          <w:kern w:val="28"/>
        </w:rPr>
        <w:t>eze les</w:t>
      </w:r>
      <w:r w:rsidRPr="004A7A26">
        <w:rPr>
          <w:rStyle w:val="Titelvanboek"/>
          <w:rFonts w:ascii="Century Gothic" w:eastAsiaTheme="majorEastAsia" w:hAnsi="Century Gothic" w:cs="Arial"/>
          <w:kern w:val="28"/>
        </w:rPr>
        <w:t xml:space="preserve"> te delen met andere scholen. Dank voor het begrip!</w:t>
      </w:r>
    </w:p>
    <w:p w14:paraId="6FD5BCCF" w14:textId="77777777" w:rsidR="009962A2" w:rsidRDefault="009962A2" w:rsidP="009962A2">
      <w:pPr>
        <w:rPr>
          <w:rStyle w:val="Titelvanboek"/>
          <w:rFonts w:ascii="Century Gothic" w:eastAsiaTheme="majorEastAsia" w:hAnsi="Century Gothic" w:cs="Arial"/>
          <w:b w:val="0"/>
          <w:bCs w:val="0"/>
          <w:i w:val="0"/>
          <w:iCs w:val="0"/>
          <w:kern w:val="28"/>
        </w:rPr>
      </w:pPr>
    </w:p>
    <w:p w14:paraId="75B931EE" w14:textId="77777777" w:rsidR="009962A2" w:rsidRDefault="009962A2" w:rsidP="009962A2">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Contact:</w:t>
      </w:r>
    </w:p>
    <w:p w14:paraId="5CBD647B" w14:textId="77777777" w:rsidR="009962A2" w:rsidRDefault="009962A2" w:rsidP="009962A2">
      <w:pPr>
        <w:rPr>
          <w:rStyle w:val="Titelvanboek"/>
          <w:rFonts w:ascii="Century Gothic" w:eastAsiaTheme="majorEastAsia" w:hAnsi="Century Gothic" w:cs="Arial"/>
          <w:b w:val="0"/>
          <w:bCs w:val="0"/>
          <w:i w:val="0"/>
          <w:iCs w:val="0"/>
          <w:kern w:val="28"/>
        </w:rPr>
      </w:pPr>
      <w:hyperlink r:id="rId9" w:history="1">
        <w:r w:rsidRPr="00B454BA">
          <w:rPr>
            <w:rStyle w:val="Hyperlink"/>
            <w:rFonts w:ascii="Century Gothic" w:eastAsiaTheme="majorEastAsia" w:hAnsi="Century Gothic" w:cs="Arial"/>
            <w:spacing w:val="5"/>
            <w:kern w:val="28"/>
          </w:rPr>
          <w:t>closereadingmeester@gmail.com</w:t>
        </w:r>
      </w:hyperlink>
    </w:p>
    <w:p w14:paraId="68C4A79C" w14:textId="77777777" w:rsidR="009962A2" w:rsidRDefault="009962A2" w:rsidP="009962A2">
      <w:pPr>
        <w:rPr>
          <w:rStyle w:val="Titelvanboek"/>
          <w:rFonts w:ascii="Century Gothic" w:eastAsiaTheme="majorEastAsia" w:hAnsi="Century Gothic" w:cs="Arial"/>
          <w:b w:val="0"/>
          <w:bCs w:val="0"/>
          <w:i w:val="0"/>
          <w:iCs w:val="0"/>
          <w:kern w:val="28"/>
        </w:rPr>
      </w:pPr>
      <w:hyperlink r:id="rId10" w:history="1">
        <w:r w:rsidRPr="00B454BA">
          <w:rPr>
            <w:rStyle w:val="Hyperlink"/>
            <w:rFonts w:ascii="Century Gothic" w:eastAsiaTheme="majorEastAsia" w:hAnsi="Century Gothic" w:cs="Arial"/>
            <w:spacing w:val="5"/>
            <w:kern w:val="28"/>
          </w:rPr>
          <w:t>www.closereadingmeester.com</w:t>
        </w:r>
      </w:hyperlink>
    </w:p>
    <w:p w14:paraId="5B5EFF36" w14:textId="77777777" w:rsidR="009962A2" w:rsidRDefault="009962A2" w:rsidP="009962A2">
      <w:pPr>
        <w:rPr>
          <w:rStyle w:val="Titelvanboek"/>
          <w:rFonts w:ascii="Century Gothic" w:eastAsiaTheme="majorEastAsia" w:hAnsi="Century Gothic" w:cs="Arial"/>
          <w:b w:val="0"/>
          <w:bCs w:val="0"/>
          <w:i w:val="0"/>
          <w:iCs w:val="0"/>
          <w:kern w:val="28"/>
        </w:rPr>
      </w:pPr>
    </w:p>
    <w:p w14:paraId="667197E7" w14:textId="77777777" w:rsidR="009962A2" w:rsidRPr="001D48B4" w:rsidRDefault="009962A2" w:rsidP="009962A2">
      <w:pPr>
        <w:rPr>
          <w:rStyle w:val="Titelvanboek"/>
          <w:rFonts w:ascii="Century Gothic" w:eastAsiaTheme="majorEastAsia" w:hAnsi="Century Gothic" w:cs="Arial"/>
          <w:i w:val="0"/>
          <w:iCs w:val="0"/>
          <w:kern w:val="28"/>
        </w:rPr>
      </w:pPr>
      <w:r w:rsidRPr="001D48B4">
        <w:rPr>
          <w:rStyle w:val="Titelvanboek"/>
          <w:rFonts w:ascii="Century Gothic" w:eastAsiaTheme="majorEastAsia" w:hAnsi="Century Gothic" w:cs="Arial"/>
          <w:kern w:val="28"/>
        </w:rPr>
        <w:t xml:space="preserve"> </w:t>
      </w:r>
    </w:p>
    <w:p w14:paraId="2EDD583A" w14:textId="77777777" w:rsidR="009962A2" w:rsidRDefault="009962A2" w:rsidP="009962A2">
      <w:pPr>
        <w:rPr>
          <w:rStyle w:val="Titelvanboek"/>
          <w:rFonts w:ascii="Century Gothic" w:eastAsiaTheme="majorEastAsia" w:hAnsi="Century Gothic" w:cs="Arial"/>
          <w:kern w:val="28"/>
          <w:sz w:val="52"/>
          <w:szCs w:val="52"/>
        </w:rPr>
      </w:pPr>
      <w:r>
        <w:rPr>
          <w:rStyle w:val="Titelvanboek"/>
          <w:rFonts w:ascii="Century Gothic" w:hAnsi="Century Gothic" w:cs="Arial"/>
          <w:sz w:val="52"/>
          <w:szCs w:val="52"/>
        </w:rPr>
        <w:br w:type="page"/>
      </w:r>
    </w:p>
    <w:p w14:paraId="7C8E84B4" w14:textId="77777777" w:rsidR="009962A2" w:rsidRDefault="009962A2" w:rsidP="009962A2">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lastRenderedPageBreak/>
        <w:t>De Zweetvoetenman</w:t>
      </w:r>
    </w:p>
    <w:p w14:paraId="0285F337" w14:textId="77777777" w:rsidR="009962A2" w:rsidRPr="0077027E" w:rsidRDefault="009962A2" w:rsidP="009962A2">
      <w:pPr>
        <w:jc w:val="center"/>
        <w:rPr>
          <w:rFonts w:ascii="Century Gothic" w:eastAsiaTheme="majorEastAsia" w:hAnsi="Century Gothic" w:cs="Arial"/>
          <w:b/>
          <w:bCs/>
          <w:i/>
          <w:iCs/>
          <w:spacing w:val="5"/>
          <w:kern w:val="28"/>
          <w:sz w:val="44"/>
          <w:szCs w:val="44"/>
        </w:rPr>
      </w:pPr>
      <w:r w:rsidRPr="00C14207">
        <w:rPr>
          <w:rStyle w:val="Titelvanboek"/>
          <w:rFonts w:ascii="Century Gothic" w:eastAsiaTheme="majorEastAsia" w:hAnsi="Century Gothic" w:cs="Arial"/>
          <w:kern w:val="28"/>
          <w:sz w:val="44"/>
          <w:szCs w:val="44"/>
        </w:rPr>
        <w:t>En wie draait er op voor de schade?</w:t>
      </w:r>
    </w:p>
    <w:p w14:paraId="67D04857" w14:textId="77777777" w:rsidR="009962A2" w:rsidRPr="006346A6" w:rsidRDefault="009962A2" w:rsidP="009962A2">
      <w:pPr>
        <w:rPr>
          <w:rFonts w:ascii="Century Gothic" w:hAnsi="Century Gothic"/>
          <w:b/>
          <w:bCs/>
        </w:rPr>
      </w:pPr>
      <w:r w:rsidRPr="006346A6">
        <w:rPr>
          <w:rFonts w:ascii="Century Gothic" w:hAnsi="Century Gothic"/>
          <w:b/>
          <w:bCs/>
        </w:rPr>
        <w:t>Bronvermelding:</w:t>
      </w:r>
    </w:p>
    <w:p w14:paraId="3C7416C3" w14:textId="77777777" w:rsidR="009962A2" w:rsidRPr="0077027E" w:rsidRDefault="009962A2" w:rsidP="009962A2">
      <w:pPr>
        <w:rPr>
          <w:rStyle w:val="Titelvanboek"/>
          <w:rFonts w:ascii="Century Gothic" w:eastAsiaTheme="majorEastAsia" w:hAnsi="Century Gothic" w:cs="Arial"/>
          <w:i w:val="0"/>
          <w:iCs w:val="0"/>
          <w:kern w:val="28"/>
        </w:rPr>
      </w:pPr>
      <w:r w:rsidRPr="0077027E">
        <w:rPr>
          <w:rStyle w:val="Titelvanboek"/>
          <w:rFonts w:ascii="Century Gothic" w:eastAsiaTheme="majorEastAsia" w:hAnsi="Century Gothic" w:cs="Arial"/>
          <w:kern w:val="28"/>
        </w:rPr>
        <w:t>En wie draait er op voor de schade? (</w:t>
      </w:r>
      <w:r w:rsidRPr="0077027E">
        <w:rPr>
          <w:rFonts w:ascii="Century Gothic" w:hAnsi="Century Gothic"/>
          <w:b/>
          <w:bCs/>
          <w:i/>
          <w:iCs/>
        </w:rPr>
        <w:t>Pag. 68-77)</w:t>
      </w:r>
      <w:r w:rsidRPr="0077027E">
        <w:rPr>
          <w:rStyle w:val="Titelvanboek"/>
          <w:rFonts w:ascii="Century Gothic" w:eastAsiaTheme="majorEastAsia" w:hAnsi="Century Gothic" w:cs="Arial"/>
          <w:kern w:val="28"/>
        </w:rPr>
        <w:t xml:space="preserve"> </w:t>
      </w:r>
      <w:r w:rsidRPr="0077027E">
        <w:rPr>
          <w:rFonts w:ascii="Century Gothic" w:hAnsi="Century Gothic"/>
        </w:rPr>
        <w:t xml:space="preserve">Huizing, A. (2021) </w:t>
      </w:r>
      <w:r w:rsidRPr="0077027E">
        <w:rPr>
          <w:rFonts w:ascii="Century Gothic" w:hAnsi="Century Gothic"/>
          <w:i/>
          <w:iCs/>
        </w:rPr>
        <w:t xml:space="preserve">de Zweetvoetenman. </w:t>
      </w:r>
      <w:r w:rsidRPr="0077027E">
        <w:rPr>
          <w:rFonts w:ascii="Century Gothic" w:hAnsi="Century Gothic"/>
        </w:rPr>
        <w:t>Rotterdam: Lemniscaat</w:t>
      </w:r>
    </w:p>
    <w:p w14:paraId="4C9A098F" w14:textId="77777777" w:rsidR="009962A2" w:rsidRPr="002B28BC" w:rsidRDefault="009962A2" w:rsidP="009962A2">
      <w:pPr>
        <w:rPr>
          <w:rFonts w:ascii="Century Gothic" w:hAnsi="Century Gothic"/>
          <w:b/>
          <w:bCs/>
        </w:rPr>
      </w:pPr>
      <w:r w:rsidRPr="002B28BC">
        <w:rPr>
          <w:rFonts w:ascii="Century Gothic" w:hAnsi="Century Gothic"/>
          <w:b/>
          <w:bCs/>
        </w:rPr>
        <w:t xml:space="preserve">Basisinformatie tekst: </w:t>
      </w:r>
    </w:p>
    <w:p w14:paraId="4C6DA12B" w14:textId="77777777" w:rsidR="009962A2" w:rsidRDefault="009962A2" w:rsidP="009962A2">
      <w:pPr>
        <w:rPr>
          <w:rFonts w:ascii="Century Gothic" w:hAnsi="Century Gothic"/>
        </w:rPr>
      </w:pPr>
      <w:r>
        <w:rPr>
          <w:rFonts w:ascii="Century Gothic" w:hAnsi="Century Gothic"/>
        </w:rPr>
        <w:t xml:space="preserve">Een informatieve tekst over aansprakelijkheid en ongeschreven regels. De lay-out van de tekst bestaat uit kolommen, tekststukjes en bevat veel illustraties: dit maakt de tekst soms moeilijk om te lezen. De tekst bevat samengestelde en complexe zinnen en heeft een moeilijk woordenschatniveau. Moeilijke woorden in deze tekst richten zich specifiek op het onderwerp van de tekst en vereisen uitleg. </w:t>
      </w:r>
    </w:p>
    <w:p w14:paraId="24CCCFE1" w14:textId="77777777" w:rsidR="009962A2" w:rsidRPr="00981731" w:rsidRDefault="009962A2" w:rsidP="009962A2">
      <w:pPr>
        <w:rPr>
          <w:rFonts w:ascii="Century Gothic" w:hAnsi="Century Gothic"/>
          <w:b/>
          <w:bCs/>
        </w:rPr>
      </w:pPr>
      <w:r w:rsidRPr="00981731">
        <w:rPr>
          <w:rFonts w:ascii="Century Gothic" w:hAnsi="Century Gothic"/>
          <w:b/>
          <w:bCs/>
        </w:rPr>
        <w:t>Doelen sessies:</w:t>
      </w:r>
    </w:p>
    <w:p w14:paraId="604FBBBC" w14:textId="77777777" w:rsidR="009962A2" w:rsidRPr="009109D1" w:rsidRDefault="009962A2" w:rsidP="009962A2">
      <w:pPr>
        <w:rPr>
          <w:rFonts w:ascii="Century Gothic" w:hAnsi="Century Gothic"/>
          <w:b/>
          <w:bCs/>
        </w:rPr>
      </w:pPr>
      <w:r>
        <w:rPr>
          <w:rFonts w:ascii="Century Gothic" w:hAnsi="Century Gothic"/>
        </w:rPr>
        <w:t xml:space="preserve">Sessie 1: Ik kan m.b.v. de tekst uitleggen wat de begrippen </w:t>
      </w:r>
      <w:r w:rsidRPr="005D0F0A">
        <w:rPr>
          <w:rFonts w:ascii="Century Gothic" w:hAnsi="Century Gothic"/>
          <w:u w:val="single"/>
        </w:rPr>
        <w:t>aansprakelijkheid</w:t>
      </w:r>
      <w:r>
        <w:rPr>
          <w:rFonts w:ascii="Century Gothic" w:hAnsi="Century Gothic"/>
        </w:rPr>
        <w:t xml:space="preserve"> en </w:t>
      </w:r>
      <w:r w:rsidRPr="005D0F0A">
        <w:rPr>
          <w:rFonts w:ascii="Century Gothic" w:hAnsi="Century Gothic"/>
          <w:u w:val="single"/>
        </w:rPr>
        <w:t>onrechtmatigheid</w:t>
      </w:r>
      <w:r>
        <w:rPr>
          <w:rFonts w:ascii="Century Gothic" w:hAnsi="Century Gothic"/>
        </w:rPr>
        <w:t xml:space="preserve"> betekenen.</w:t>
      </w:r>
    </w:p>
    <w:p w14:paraId="6DE202B2" w14:textId="77777777" w:rsidR="009962A2" w:rsidRDefault="009962A2" w:rsidP="009962A2">
      <w:pPr>
        <w:rPr>
          <w:rFonts w:ascii="Century Gothic" w:hAnsi="Century Gothic"/>
        </w:rPr>
      </w:pPr>
      <w:r>
        <w:rPr>
          <w:rFonts w:ascii="Century Gothic" w:hAnsi="Century Gothic"/>
        </w:rPr>
        <w:t xml:space="preserve">Sessie 2: Ik kan uitleggen hoe de zaak </w:t>
      </w:r>
      <w:proofErr w:type="spellStart"/>
      <w:r>
        <w:rPr>
          <w:rFonts w:ascii="Century Gothic" w:hAnsi="Century Gothic"/>
        </w:rPr>
        <w:t>Lindenbaum</w:t>
      </w:r>
      <w:proofErr w:type="spellEnd"/>
      <w:r>
        <w:rPr>
          <w:rFonts w:ascii="Century Gothic" w:hAnsi="Century Gothic"/>
        </w:rPr>
        <w:t xml:space="preserve">-Cohen het begrip </w:t>
      </w:r>
      <w:r>
        <w:rPr>
          <w:rFonts w:ascii="Century Gothic" w:hAnsi="Century Gothic"/>
          <w:u w:val="single"/>
        </w:rPr>
        <w:t xml:space="preserve">onrechtmatigheid </w:t>
      </w:r>
      <w:r>
        <w:rPr>
          <w:rFonts w:ascii="Century Gothic" w:hAnsi="Century Gothic"/>
        </w:rPr>
        <w:t xml:space="preserve">heeft veranderd. </w:t>
      </w:r>
      <w:r w:rsidRPr="00D445F1">
        <w:rPr>
          <w:rFonts w:ascii="Century Gothic" w:hAnsi="Century Gothic"/>
        </w:rPr>
        <w:t xml:space="preserve">  </w:t>
      </w:r>
    </w:p>
    <w:p w14:paraId="128E59FB" w14:textId="77777777" w:rsidR="009962A2" w:rsidRDefault="009962A2" w:rsidP="009962A2">
      <w:pPr>
        <w:rPr>
          <w:rFonts w:ascii="Century Gothic" w:hAnsi="Century Gothic"/>
        </w:rPr>
      </w:pPr>
      <w:r>
        <w:rPr>
          <w:rFonts w:ascii="Century Gothic" w:hAnsi="Century Gothic"/>
        </w:rPr>
        <w:t>Sessie 3: Ik kan uitleggen hoe de Hoge Raad heeft geoordeeld in de arresten (op blz. 74/75) en vorm hier een mening over.</w:t>
      </w:r>
    </w:p>
    <w:p w14:paraId="7A1EBAA3" w14:textId="77777777" w:rsidR="009962A2" w:rsidRPr="002B28BC" w:rsidRDefault="009962A2" w:rsidP="009962A2">
      <w:pPr>
        <w:rPr>
          <w:rFonts w:ascii="Century Gothic" w:hAnsi="Century Gothic"/>
          <w:b/>
          <w:bCs/>
        </w:rPr>
      </w:pPr>
      <w:r w:rsidRPr="002B28BC">
        <w:rPr>
          <w:rFonts w:ascii="Century Gothic" w:hAnsi="Century Gothic"/>
          <w:b/>
          <w:bCs/>
        </w:rPr>
        <w:t>Didactische tips sessies:</w:t>
      </w:r>
    </w:p>
    <w:p w14:paraId="07EAF1DC" w14:textId="77777777" w:rsidR="009962A2" w:rsidRPr="00FF02B3" w:rsidRDefault="009962A2" w:rsidP="009962A2">
      <w:pPr>
        <w:rPr>
          <w:rFonts w:ascii="Century Gothic" w:hAnsi="Century Gothic"/>
        </w:rPr>
      </w:pPr>
      <w:r w:rsidRPr="00FF02B3">
        <w:rPr>
          <w:rFonts w:ascii="Century Gothic" w:hAnsi="Century Gothic"/>
        </w:rPr>
        <w:t>Sessie 1:</w:t>
      </w:r>
    </w:p>
    <w:p w14:paraId="5B4D3519" w14:textId="77777777" w:rsidR="009962A2" w:rsidRDefault="009962A2" w:rsidP="009962A2">
      <w:pPr>
        <w:pStyle w:val="Lijstalinea"/>
        <w:numPr>
          <w:ilvl w:val="0"/>
          <w:numId w:val="2"/>
        </w:numPr>
        <w:spacing w:line="259" w:lineRule="auto"/>
        <w:rPr>
          <w:rFonts w:ascii="Century Gothic" w:hAnsi="Century Gothic"/>
        </w:rPr>
      </w:pPr>
      <w:r w:rsidRPr="00FF02B3">
        <w:rPr>
          <w:rFonts w:ascii="Century Gothic" w:hAnsi="Century Gothic"/>
        </w:rPr>
        <w:t>De leerkracht introduceert het leesdoel, leest de leestekst voor en de leerlingen lezen mee.</w:t>
      </w:r>
      <w:r>
        <w:rPr>
          <w:rFonts w:ascii="Century Gothic" w:hAnsi="Century Gothic"/>
        </w:rPr>
        <w:t xml:space="preserve"> Tijdens het lezen is het verstandig om aandacht te schenken aan de dikgedrukte begrippen in de tekst en laat de leerlingen de betekenissen alvast bij vraag 2 noteren.</w:t>
      </w:r>
    </w:p>
    <w:p w14:paraId="3BFAF86B" w14:textId="77777777" w:rsidR="009962A2" w:rsidRPr="00FF02B3" w:rsidRDefault="009962A2" w:rsidP="009962A2">
      <w:pPr>
        <w:pStyle w:val="Lijstalinea"/>
        <w:numPr>
          <w:ilvl w:val="0"/>
          <w:numId w:val="2"/>
        </w:numPr>
        <w:spacing w:line="259" w:lineRule="auto"/>
        <w:rPr>
          <w:rFonts w:ascii="Century Gothic" w:hAnsi="Century Gothic"/>
        </w:rPr>
      </w:pPr>
      <w:r>
        <w:rPr>
          <w:rFonts w:ascii="Century Gothic" w:hAnsi="Century Gothic"/>
        </w:rPr>
        <w:t xml:space="preserve">Behandel vraag 1, 2 en 3 samen met de leerlingen. Bij vraag 1 is het belangrijk dat de leerlingen de koppeling maken tussen aansprakelijkheid en schade. Bij vraag 2 is het belangrijk dat de betekenissen van de begrippen zijn besproken en genoteerd zodat deze begrippen minder uitvoerig hoeven te worden besproken in de komende sessies. Bij vraag 3 is het belangrijk dat leerlingen de begrippen </w:t>
      </w:r>
      <w:r w:rsidRPr="00EC7E93">
        <w:rPr>
          <w:rFonts w:ascii="Century Gothic" w:hAnsi="Century Gothic"/>
          <w:u w:val="single"/>
        </w:rPr>
        <w:t>aansprakelijkheid</w:t>
      </w:r>
      <w:r>
        <w:rPr>
          <w:rFonts w:ascii="Century Gothic" w:hAnsi="Century Gothic"/>
        </w:rPr>
        <w:t xml:space="preserve"> en </w:t>
      </w:r>
      <w:r w:rsidRPr="00EC7E93">
        <w:rPr>
          <w:rFonts w:ascii="Century Gothic" w:hAnsi="Century Gothic"/>
          <w:u w:val="single"/>
        </w:rPr>
        <w:t>onrechtmatigheid</w:t>
      </w:r>
      <w:r>
        <w:rPr>
          <w:rFonts w:ascii="Century Gothic" w:hAnsi="Century Gothic"/>
        </w:rPr>
        <w:t xml:space="preserve"> in hun eigen woorden kunnen uitleggen evt. aangevuld met een voorbeeld.</w:t>
      </w:r>
    </w:p>
    <w:p w14:paraId="2618EFC6" w14:textId="77777777" w:rsidR="009962A2" w:rsidRPr="00FF02B3" w:rsidRDefault="009962A2" w:rsidP="009962A2">
      <w:pPr>
        <w:pStyle w:val="Lijstalinea"/>
        <w:numPr>
          <w:ilvl w:val="0"/>
          <w:numId w:val="2"/>
        </w:numPr>
        <w:spacing w:line="259" w:lineRule="auto"/>
        <w:rPr>
          <w:rFonts w:ascii="Century Gothic" w:hAnsi="Century Gothic"/>
        </w:rPr>
      </w:pPr>
      <w:r w:rsidRPr="00FF02B3">
        <w:rPr>
          <w:rFonts w:ascii="Century Gothic" w:hAnsi="Century Gothic"/>
        </w:rPr>
        <w:t>Blik als laatste terug op het leesdoel.</w:t>
      </w:r>
    </w:p>
    <w:p w14:paraId="25B33CAC" w14:textId="77777777" w:rsidR="009962A2" w:rsidRPr="005D0F0A" w:rsidRDefault="009962A2" w:rsidP="009962A2">
      <w:pPr>
        <w:rPr>
          <w:rFonts w:ascii="Century Gothic" w:hAnsi="Century Gothic"/>
          <w:strike/>
        </w:rPr>
      </w:pPr>
      <w:r w:rsidRPr="005D0F0A">
        <w:rPr>
          <w:rFonts w:ascii="Century Gothic" w:hAnsi="Century Gothic"/>
          <w:strike/>
        </w:rPr>
        <w:br w:type="page"/>
      </w:r>
    </w:p>
    <w:p w14:paraId="682B5FBC" w14:textId="77777777" w:rsidR="009962A2" w:rsidRPr="001C2B41" w:rsidRDefault="009962A2" w:rsidP="009962A2">
      <w:pPr>
        <w:rPr>
          <w:rFonts w:ascii="Century Gothic" w:hAnsi="Century Gothic"/>
        </w:rPr>
      </w:pPr>
      <w:r w:rsidRPr="001C2B41">
        <w:rPr>
          <w:rFonts w:ascii="Century Gothic" w:hAnsi="Century Gothic"/>
        </w:rPr>
        <w:lastRenderedPageBreak/>
        <w:t>Sessie 2:</w:t>
      </w:r>
    </w:p>
    <w:p w14:paraId="6304938D" w14:textId="77777777" w:rsidR="009962A2" w:rsidRDefault="009962A2" w:rsidP="009962A2">
      <w:pPr>
        <w:pStyle w:val="Lijstalinea"/>
        <w:numPr>
          <w:ilvl w:val="0"/>
          <w:numId w:val="2"/>
        </w:numPr>
        <w:spacing w:line="259" w:lineRule="auto"/>
        <w:rPr>
          <w:rFonts w:ascii="Century Gothic" w:hAnsi="Century Gothic"/>
        </w:rPr>
      </w:pPr>
      <w:r w:rsidRPr="001C2B41">
        <w:rPr>
          <w:rFonts w:ascii="Century Gothic" w:hAnsi="Century Gothic"/>
        </w:rPr>
        <w:t xml:space="preserve">De leerkracht introduceert het leesdoel, </w:t>
      </w:r>
      <w:r>
        <w:rPr>
          <w:rFonts w:ascii="Century Gothic" w:hAnsi="Century Gothic"/>
        </w:rPr>
        <w:t>schenkt kort aandacht aan de moeilijke begrippen uit sessie 1 en laat de leerlingen de tekst in tweetallen/groepjes lezen.</w:t>
      </w:r>
    </w:p>
    <w:p w14:paraId="419D6369" w14:textId="77777777" w:rsidR="009962A2" w:rsidRDefault="009962A2" w:rsidP="009962A2">
      <w:pPr>
        <w:pStyle w:val="Lijstalinea"/>
        <w:numPr>
          <w:ilvl w:val="0"/>
          <w:numId w:val="2"/>
        </w:numPr>
        <w:spacing w:line="259" w:lineRule="auto"/>
        <w:rPr>
          <w:rFonts w:ascii="Century Gothic" w:hAnsi="Century Gothic"/>
        </w:rPr>
      </w:pPr>
      <w:r>
        <w:rPr>
          <w:rFonts w:ascii="Century Gothic" w:hAnsi="Century Gothic"/>
        </w:rPr>
        <w:t xml:space="preserve">Bespreek vraag 1 t/m 4 samen met de leerlingen. Deze vragen sturen op het leesdoel. Bij vraag 1 is het belangrijk om de leerlingen de ongeschreven regels uit de 2 zaken te laten halen gezien ongeschreven regels verbonden zijn met het begrip onrechtmatigheid. </w:t>
      </w:r>
    </w:p>
    <w:p w14:paraId="4DFB8F28" w14:textId="77777777" w:rsidR="009962A2" w:rsidRDefault="009962A2" w:rsidP="009962A2">
      <w:pPr>
        <w:pStyle w:val="Lijstalinea"/>
        <w:rPr>
          <w:rFonts w:ascii="Century Gothic" w:hAnsi="Century Gothic"/>
        </w:rPr>
      </w:pPr>
      <w:r>
        <w:rPr>
          <w:rFonts w:ascii="Century Gothic" w:hAnsi="Century Gothic"/>
        </w:rPr>
        <w:t>De Vries vs. Nijhof (1909): de weigering van de Vries om de hoofdkraan dicht te draaien zodat de voorraad van Nijhof niet verloren ging.</w:t>
      </w:r>
    </w:p>
    <w:p w14:paraId="46AFCD78" w14:textId="77777777" w:rsidR="009962A2" w:rsidRDefault="009962A2" w:rsidP="009962A2">
      <w:pPr>
        <w:pStyle w:val="Lijstalinea"/>
        <w:rPr>
          <w:rFonts w:ascii="Century Gothic" w:hAnsi="Century Gothic"/>
        </w:rPr>
      </w:pPr>
      <w:proofErr w:type="spellStart"/>
      <w:r>
        <w:rPr>
          <w:rFonts w:ascii="Century Gothic" w:hAnsi="Century Gothic"/>
        </w:rPr>
        <w:t>Lindenbaum</w:t>
      </w:r>
      <w:proofErr w:type="spellEnd"/>
      <w:r>
        <w:rPr>
          <w:rFonts w:ascii="Century Gothic" w:hAnsi="Century Gothic"/>
        </w:rPr>
        <w:t xml:space="preserve">-Cohen (1919): de bedrijfsspionage van Cohen bij </w:t>
      </w:r>
      <w:proofErr w:type="spellStart"/>
      <w:r>
        <w:rPr>
          <w:rFonts w:ascii="Century Gothic" w:hAnsi="Century Gothic"/>
        </w:rPr>
        <w:t>Lindenbaum</w:t>
      </w:r>
      <w:proofErr w:type="spellEnd"/>
      <w:r>
        <w:rPr>
          <w:rFonts w:ascii="Century Gothic" w:hAnsi="Century Gothic"/>
        </w:rPr>
        <w:t>.</w:t>
      </w:r>
    </w:p>
    <w:p w14:paraId="616A4990" w14:textId="77777777" w:rsidR="009962A2" w:rsidRDefault="009962A2" w:rsidP="009962A2">
      <w:pPr>
        <w:pStyle w:val="Lijstalinea"/>
        <w:numPr>
          <w:ilvl w:val="0"/>
          <w:numId w:val="2"/>
        </w:numPr>
        <w:spacing w:line="259" w:lineRule="auto"/>
        <w:rPr>
          <w:rFonts w:ascii="Century Gothic" w:hAnsi="Century Gothic"/>
        </w:rPr>
      </w:pPr>
      <w:r>
        <w:rPr>
          <w:rFonts w:ascii="Century Gothic" w:hAnsi="Century Gothic"/>
        </w:rPr>
        <w:t>Bij vraag 4 is het belangrijk dat de leerlingen kunnen uitleggen dat de blik op onrechtmatigheid sinds Cohen-</w:t>
      </w:r>
      <w:proofErr w:type="spellStart"/>
      <w:r>
        <w:rPr>
          <w:rFonts w:ascii="Century Gothic" w:hAnsi="Century Gothic"/>
        </w:rPr>
        <w:t>Lindenbaum</w:t>
      </w:r>
      <w:proofErr w:type="spellEnd"/>
      <w:r>
        <w:rPr>
          <w:rFonts w:ascii="Century Gothic" w:hAnsi="Century Gothic"/>
        </w:rPr>
        <w:t xml:space="preserve"> is veranderd en in een breder perspectief is geplaatst.</w:t>
      </w:r>
    </w:p>
    <w:p w14:paraId="4594F267" w14:textId="77777777" w:rsidR="009962A2" w:rsidRPr="001C2B41" w:rsidRDefault="009962A2" w:rsidP="009962A2">
      <w:pPr>
        <w:pStyle w:val="Lijstalinea"/>
        <w:numPr>
          <w:ilvl w:val="0"/>
          <w:numId w:val="2"/>
        </w:numPr>
        <w:spacing w:line="259" w:lineRule="auto"/>
        <w:rPr>
          <w:rFonts w:ascii="Century Gothic" w:hAnsi="Century Gothic"/>
        </w:rPr>
      </w:pPr>
      <w:r>
        <w:rPr>
          <w:rFonts w:ascii="Century Gothic" w:hAnsi="Century Gothic"/>
        </w:rPr>
        <w:t>Vraag 5 en 6 kunnen de leerlingen zelfstandig maken. Indien er voldoende tijd over is, leent vraag 6 zich voor een groepsdiscussie: welke ongeschreven regels gelden er in de klas?</w:t>
      </w:r>
    </w:p>
    <w:p w14:paraId="7E243221" w14:textId="77777777" w:rsidR="009962A2" w:rsidRPr="001C2B41" w:rsidRDefault="009962A2" w:rsidP="009962A2">
      <w:pPr>
        <w:pStyle w:val="Lijstalinea"/>
        <w:numPr>
          <w:ilvl w:val="0"/>
          <w:numId w:val="2"/>
        </w:numPr>
        <w:spacing w:line="259" w:lineRule="auto"/>
        <w:rPr>
          <w:rFonts w:ascii="Century Gothic" w:hAnsi="Century Gothic"/>
        </w:rPr>
      </w:pPr>
      <w:r w:rsidRPr="001C2B41">
        <w:rPr>
          <w:rFonts w:ascii="Century Gothic" w:hAnsi="Century Gothic"/>
        </w:rPr>
        <w:t>Bespreek de overige vragen na met de leerlingen en blik terug op het leesdoel.</w:t>
      </w:r>
    </w:p>
    <w:p w14:paraId="4DA41E96" w14:textId="77777777" w:rsidR="009962A2" w:rsidRDefault="009962A2" w:rsidP="009962A2">
      <w:pPr>
        <w:rPr>
          <w:rFonts w:ascii="Century Gothic" w:hAnsi="Century Gothic"/>
          <w:strike/>
        </w:rPr>
      </w:pPr>
    </w:p>
    <w:p w14:paraId="2C365169" w14:textId="77777777" w:rsidR="009962A2" w:rsidRPr="00410A76" w:rsidRDefault="009962A2" w:rsidP="009962A2">
      <w:pPr>
        <w:rPr>
          <w:rFonts w:ascii="Century Gothic" w:hAnsi="Century Gothic"/>
        </w:rPr>
      </w:pPr>
      <w:r w:rsidRPr="00410A76">
        <w:rPr>
          <w:rFonts w:ascii="Century Gothic" w:hAnsi="Century Gothic"/>
        </w:rPr>
        <w:t>Sessie 3:</w:t>
      </w:r>
    </w:p>
    <w:p w14:paraId="3ADDF8B8" w14:textId="77777777" w:rsidR="009962A2" w:rsidRPr="00410A76" w:rsidRDefault="009962A2" w:rsidP="009962A2">
      <w:pPr>
        <w:pStyle w:val="Lijstalinea"/>
        <w:numPr>
          <w:ilvl w:val="0"/>
          <w:numId w:val="2"/>
        </w:numPr>
        <w:spacing w:line="259" w:lineRule="auto"/>
        <w:rPr>
          <w:rFonts w:ascii="Century Gothic" w:hAnsi="Century Gothic"/>
        </w:rPr>
      </w:pPr>
      <w:r w:rsidRPr="00410A76">
        <w:rPr>
          <w:rFonts w:ascii="Century Gothic" w:hAnsi="Century Gothic"/>
        </w:rPr>
        <w:t xml:space="preserve">In deze sessie lezen de </w:t>
      </w:r>
      <w:r>
        <w:rPr>
          <w:rFonts w:ascii="Century Gothic" w:hAnsi="Century Gothic"/>
        </w:rPr>
        <w:t>leerlingen de tekst zelfstandig. Gezien het leesdoel van deze sessie zich specifiek richt op de arresten van blz. 74 en 75, kun je er ook voor kiezen om de leerlingen alleen deze bladzijden te laten lezen. Hierna gaan de leerlingen zelfstandig aan de slag met vraag 1. Let op: het is belangrijk dat de leerlingen de eigen meningen beargumenteren.</w:t>
      </w:r>
    </w:p>
    <w:p w14:paraId="709B80EF" w14:textId="77777777" w:rsidR="009962A2" w:rsidRPr="00A90AAC" w:rsidRDefault="009962A2" w:rsidP="009962A2">
      <w:pPr>
        <w:pStyle w:val="Lijstalinea"/>
        <w:numPr>
          <w:ilvl w:val="0"/>
          <w:numId w:val="2"/>
        </w:numPr>
        <w:spacing w:line="259" w:lineRule="auto"/>
        <w:rPr>
          <w:rFonts w:ascii="Century Gothic" w:hAnsi="Century Gothic"/>
        </w:rPr>
      </w:pPr>
      <w:r w:rsidRPr="00A90AAC">
        <w:rPr>
          <w:rFonts w:ascii="Century Gothic" w:hAnsi="Century Gothic"/>
        </w:rPr>
        <w:t>Sluit af met een groepsdiscussie over de arresten en blik terug op het leesdoel.</w:t>
      </w:r>
    </w:p>
    <w:p w14:paraId="18AE45B7" w14:textId="77777777" w:rsidR="009962A2" w:rsidRPr="00A90AAC" w:rsidRDefault="009962A2" w:rsidP="009962A2">
      <w:pPr>
        <w:pStyle w:val="Lijstalinea"/>
        <w:numPr>
          <w:ilvl w:val="0"/>
          <w:numId w:val="2"/>
        </w:numPr>
        <w:spacing w:line="259" w:lineRule="auto"/>
        <w:rPr>
          <w:rFonts w:ascii="Century Gothic" w:hAnsi="Century Gothic"/>
          <w:strike/>
        </w:rPr>
      </w:pPr>
      <w:r w:rsidRPr="00A90AAC">
        <w:rPr>
          <w:rFonts w:ascii="Century Gothic" w:hAnsi="Century Gothic"/>
          <w:i/>
          <w:iCs/>
        </w:rPr>
        <w:t>Je kunt kiezen om na sessie 3 af te sluiten met de schrijfactiviteit.</w:t>
      </w:r>
      <w:r w:rsidRPr="00A90AAC">
        <w:rPr>
          <w:rFonts w:ascii="Century Gothic" w:hAnsi="Century Gothic"/>
          <w:i/>
          <w:iCs/>
          <w:strike/>
        </w:rPr>
        <w:t xml:space="preserve"> </w:t>
      </w:r>
    </w:p>
    <w:p w14:paraId="70B53EBE" w14:textId="77777777" w:rsidR="009962A2" w:rsidRDefault="009962A2" w:rsidP="009962A2">
      <w:pPr>
        <w:rPr>
          <w:rFonts w:ascii="Century Gothic" w:hAnsi="Century Gothic"/>
        </w:rPr>
      </w:pPr>
      <w:r>
        <w:rPr>
          <w:rFonts w:ascii="Century Gothic" w:hAnsi="Century Gothic"/>
        </w:rPr>
        <w:br w:type="page"/>
      </w:r>
    </w:p>
    <w:p w14:paraId="7434E0E0" w14:textId="77777777" w:rsidR="009962A2" w:rsidRDefault="009962A2" w:rsidP="009962A2">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2BA3FA45" w14:textId="77777777" w:rsidR="009962A2" w:rsidRPr="00CB1493" w:rsidRDefault="009962A2" w:rsidP="009962A2">
      <w:pPr>
        <w:rPr>
          <w:rFonts w:ascii="Century Gothic" w:hAnsi="Century Gothic"/>
          <w:b/>
          <w:bCs/>
        </w:rPr>
      </w:pPr>
      <w:r w:rsidRPr="00CB1493">
        <w:rPr>
          <w:rFonts w:ascii="Century Gothic" w:hAnsi="Century Gothic"/>
          <w:b/>
          <w:bCs/>
        </w:rPr>
        <w:t>Leesdoel:</w:t>
      </w:r>
    </w:p>
    <w:p w14:paraId="4CC4FD83" w14:textId="77777777" w:rsidR="009962A2" w:rsidRPr="00FF02B3" w:rsidRDefault="009962A2" w:rsidP="009962A2">
      <w:pPr>
        <w:rPr>
          <w:rFonts w:ascii="Century Gothic" w:hAnsi="Century Gothic"/>
          <w:b/>
          <w:bCs/>
        </w:rPr>
      </w:pPr>
      <w:r w:rsidRPr="00FF02B3">
        <w:rPr>
          <w:rFonts w:ascii="Century Gothic" w:hAnsi="Century Gothic"/>
          <w:b/>
          <w:bCs/>
        </w:rPr>
        <w:t xml:space="preserve">Ik kan m.b.v. de tekst uitleggen wat de begrippen </w:t>
      </w:r>
      <w:r w:rsidRPr="00FF02B3">
        <w:rPr>
          <w:rFonts w:ascii="Century Gothic" w:hAnsi="Century Gothic"/>
          <w:b/>
          <w:bCs/>
          <w:u w:val="single"/>
        </w:rPr>
        <w:t>aansprakelijkheid</w:t>
      </w:r>
      <w:r w:rsidRPr="00FF02B3">
        <w:rPr>
          <w:rFonts w:ascii="Century Gothic" w:hAnsi="Century Gothic"/>
          <w:b/>
          <w:bCs/>
        </w:rPr>
        <w:t xml:space="preserve"> en </w:t>
      </w:r>
      <w:r w:rsidRPr="00FF02B3">
        <w:rPr>
          <w:rFonts w:ascii="Century Gothic" w:hAnsi="Century Gothic"/>
          <w:b/>
          <w:bCs/>
          <w:u w:val="single"/>
        </w:rPr>
        <w:t>onrechtmatigheid</w:t>
      </w:r>
      <w:r w:rsidRPr="00FF02B3">
        <w:rPr>
          <w:rFonts w:ascii="Century Gothic" w:hAnsi="Century Gothic"/>
          <w:b/>
          <w:bCs/>
        </w:rPr>
        <w:t xml:space="preserve"> betekenen.</w:t>
      </w:r>
    </w:p>
    <w:p w14:paraId="3C3E5944" w14:textId="77777777" w:rsidR="009962A2" w:rsidRDefault="009962A2" w:rsidP="009962A2">
      <w:pPr>
        <w:rPr>
          <w:rFonts w:ascii="Century Gothic" w:hAnsi="Century Gothic"/>
          <w:b/>
          <w:bCs/>
        </w:rPr>
      </w:pPr>
      <w:r>
        <w:rPr>
          <w:rFonts w:ascii="Century Gothic" w:hAnsi="Century Gothic"/>
          <w:b/>
          <w:bCs/>
        </w:rPr>
        <w:t>Tekstgerichte vragen:</w:t>
      </w:r>
    </w:p>
    <w:p w14:paraId="3EF354E7" w14:textId="77777777" w:rsidR="009962A2" w:rsidRDefault="009962A2" w:rsidP="009962A2">
      <w:pPr>
        <w:rPr>
          <w:rFonts w:ascii="Century Gothic" w:hAnsi="Century Gothic"/>
          <w:b/>
          <w:bCs/>
        </w:rPr>
      </w:pPr>
      <w:r>
        <w:rPr>
          <w:rFonts w:ascii="Century Gothic" w:hAnsi="Century Gothic"/>
          <w:b/>
          <w:bCs/>
        </w:rPr>
        <w:t xml:space="preserve">1. Waarom heeft de tekst deze titel? </w:t>
      </w:r>
    </w:p>
    <w:p w14:paraId="180CFB89" w14:textId="77777777" w:rsidR="009962A2" w:rsidRDefault="009962A2" w:rsidP="009962A2">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1A7389" w14:textId="77777777" w:rsidR="009962A2" w:rsidRDefault="009962A2" w:rsidP="009962A2">
      <w:pPr>
        <w:rPr>
          <w:rFonts w:ascii="Century Gothic" w:hAnsi="Century Gothic"/>
          <w:b/>
          <w:bCs/>
        </w:rPr>
      </w:pPr>
      <w:r>
        <w:rPr>
          <w:rFonts w:ascii="Century Gothic" w:hAnsi="Century Gothic"/>
          <w:b/>
          <w:bCs/>
        </w:rPr>
        <w:t xml:space="preserve">2. Noteer de betekenis van onderstaande begrippen: </w:t>
      </w:r>
    </w:p>
    <w:tbl>
      <w:tblPr>
        <w:tblStyle w:val="Tabelraster"/>
        <w:tblW w:w="0" w:type="auto"/>
        <w:tblLook w:val="04A0" w:firstRow="1" w:lastRow="0" w:firstColumn="1" w:lastColumn="0" w:noHBand="0" w:noVBand="1"/>
      </w:tblPr>
      <w:tblGrid>
        <w:gridCol w:w="2547"/>
        <w:gridCol w:w="6515"/>
      </w:tblGrid>
      <w:tr w:rsidR="009962A2" w14:paraId="7C6D1478" w14:textId="77777777" w:rsidTr="00420AF5">
        <w:tc>
          <w:tcPr>
            <w:tcW w:w="2547" w:type="dxa"/>
          </w:tcPr>
          <w:p w14:paraId="22CF3486" w14:textId="77777777" w:rsidR="009962A2" w:rsidRDefault="009962A2" w:rsidP="00420AF5">
            <w:pPr>
              <w:rPr>
                <w:rFonts w:ascii="Century Gothic" w:hAnsi="Century Gothic"/>
                <w:b/>
                <w:bCs/>
              </w:rPr>
            </w:pPr>
            <w:r>
              <w:rPr>
                <w:rFonts w:ascii="Century Gothic" w:hAnsi="Century Gothic"/>
                <w:b/>
                <w:bCs/>
              </w:rPr>
              <w:t>Aansprakelijkheid</w:t>
            </w:r>
          </w:p>
        </w:tc>
        <w:tc>
          <w:tcPr>
            <w:tcW w:w="6515" w:type="dxa"/>
          </w:tcPr>
          <w:p w14:paraId="021EC5C9" w14:textId="77777777" w:rsidR="009962A2" w:rsidRDefault="009962A2" w:rsidP="00420AF5">
            <w:pPr>
              <w:rPr>
                <w:rFonts w:ascii="Century Gothic" w:hAnsi="Century Gothic"/>
                <w:b/>
                <w:bCs/>
              </w:rPr>
            </w:pPr>
          </w:p>
          <w:p w14:paraId="71965FF9" w14:textId="77777777" w:rsidR="009962A2" w:rsidRDefault="009962A2" w:rsidP="00420AF5">
            <w:pPr>
              <w:rPr>
                <w:rFonts w:ascii="Century Gothic" w:hAnsi="Century Gothic"/>
                <w:b/>
                <w:bCs/>
              </w:rPr>
            </w:pPr>
          </w:p>
          <w:p w14:paraId="30ECB6E4" w14:textId="77777777" w:rsidR="009962A2" w:rsidRDefault="009962A2" w:rsidP="00420AF5">
            <w:pPr>
              <w:rPr>
                <w:rFonts w:ascii="Century Gothic" w:hAnsi="Century Gothic"/>
                <w:b/>
                <w:bCs/>
              </w:rPr>
            </w:pPr>
          </w:p>
          <w:p w14:paraId="043114BC" w14:textId="77777777" w:rsidR="009962A2" w:rsidRDefault="009962A2" w:rsidP="00420AF5">
            <w:pPr>
              <w:rPr>
                <w:rFonts w:ascii="Century Gothic" w:hAnsi="Century Gothic"/>
                <w:b/>
                <w:bCs/>
              </w:rPr>
            </w:pPr>
          </w:p>
          <w:p w14:paraId="69F523D8" w14:textId="77777777" w:rsidR="009962A2" w:rsidRDefault="009962A2" w:rsidP="00420AF5">
            <w:pPr>
              <w:rPr>
                <w:rFonts w:ascii="Century Gothic" w:hAnsi="Century Gothic"/>
                <w:b/>
                <w:bCs/>
              </w:rPr>
            </w:pPr>
          </w:p>
        </w:tc>
      </w:tr>
      <w:tr w:rsidR="009962A2" w14:paraId="010596EE" w14:textId="77777777" w:rsidTr="00420AF5">
        <w:tc>
          <w:tcPr>
            <w:tcW w:w="2547" w:type="dxa"/>
          </w:tcPr>
          <w:p w14:paraId="7FB73B39" w14:textId="77777777" w:rsidR="009962A2" w:rsidRDefault="009962A2" w:rsidP="00420AF5">
            <w:pPr>
              <w:rPr>
                <w:rFonts w:ascii="Century Gothic" w:hAnsi="Century Gothic"/>
                <w:b/>
                <w:bCs/>
              </w:rPr>
            </w:pPr>
            <w:r>
              <w:rPr>
                <w:rFonts w:ascii="Century Gothic" w:hAnsi="Century Gothic"/>
                <w:b/>
                <w:bCs/>
              </w:rPr>
              <w:t>Onrechtmatigheid</w:t>
            </w:r>
          </w:p>
        </w:tc>
        <w:tc>
          <w:tcPr>
            <w:tcW w:w="6515" w:type="dxa"/>
          </w:tcPr>
          <w:p w14:paraId="3367EED2" w14:textId="77777777" w:rsidR="009962A2" w:rsidRDefault="009962A2" w:rsidP="00420AF5">
            <w:pPr>
              <w:rPr>
                <w:rFonts w:ascii="Century Gothic" w:hAnsi="Century Gothic"/>
                <w:b/>
                <w:bCs/>
              </w:rPr>
            </w:pPr>
          </w:p>
          <w:p w14:paraId="3541C488" w14:textId="77777777" w:rsidR="009962A2" w:rsidRDefault="009962A2" w:rsidP="00420AF5">
            <w:pPr>
              <w:rPr>
                <w:rFonts w:ascii="Century Gothic" w:hAnsi="Century Gothic"/>
                <w:b/>
                <w:bCs/>
              </w:rPr>
            </w:pPr>
          </w:p>
          <w:p w14:paraId="371D71DE" w14:textId="77777777" w:rsidR="009962A2" w:rsidRDefault="009962A2" w:rsidP="00420AF5">
            <w:pPr>
              <w:rPr>
                <w:rFonts w:ascii="Century Gothic" w:hAnsi="Century Gothic"/>
                <w:b/>
                <w:bCs/>
              </w:rPr>
            </w:pPr>
          </w:p>
          <w:p w14:paraId="7FA63107" w14:textId="77777777" w:rsidR="009962A2" w:rsidRDefault="009962A2" w:rsidP="00420AF5">
            <w:pPr>
              <w:rPr>
                <w:rFonts w:ascii="Century Gothic" w:hAnsi="Century Gothic"/>
                <w:b/>
                <w:bCs/>
              </w:rPr>
            </w:pPr>
          </w:p>
          <w:p w14:paraId="25B3E284" w14:textId="77777777" w:rsidR="009962A2" w:rsidRDefault="009962A2" w:rsidP="00420AF5">
            <w:pPr>
              <w:rPr>
                <w:rFonts w:ascii="Century Gothic" w:hAnsi="Century Gothic"/>
                <w:b/>
                <w:bCs/>
              </w:rPr>
            </w:pPr>
          </w:p>
        </w:tc>
      </w:tr>
      <w:tr w:rsidR="009962A2" w14:paraId="0F53579A" w14:textId="77777777" w:rsidTr="00420AF5">
        <w:tc>
          <w:tcPr>
            <w:tcW w:w="2547" w:type="dxa"/>
          </w:tcPr>
          <w:p w14:paraId="4E7BEC0C" w14:textId="77777777" w:rsidR="009962A2" w:rsidRDefault="009962A2" w:rsidP="00420AF5">
            <w:pPr>
              <w:rPr>
                <w:rFonts w:ascii="Century Gothic" w:hAnsi="Century Gothic"/>
                <w:b/>
                <w:bCs/>
              </w:rPr>
            </w:pPr>
            <w:r>
              <w:rPr>
                <w:rFonts w:ascii="Century Gothic" w:hAnsi="Century Gothic"/>
                <w:b/>
                <w:bCs/>
              </w:rPr>
              <w:t>Hoogste rechtscollege</w:t>
            </w:r>
          </w:p>
        </w:tc>
        <w:tc>
          <w:tcPr>
            <w:tcW w:w="6515" w:type="dxa"/>
          </w:tcPr>
          <w:p w14:paraId="031B5C0F" w14:textId="77777777" w:rsidR="009962A2" w:rsidRDefault="009962A2" w:rsidP="00420AF5">
            <w:pPr>
              <w:rPr>
                <w:rFonts w:ascii="Century Gothic" w:hAnsi="Century Gothic"/>
                <w:b/>
                <w:bCs/>
              </w:rPr>
            </w:pPr>
          </w:p>
          <w:p w14:paraId="4BA76644" w14:textId="77777777" w:rsidR="009962A2" w:rsidRDefault="009962A2" w:rsidP="00420AF5">
            <w:pPr>
              <w:rPr>
                <w:rFonts w:ascii="Century Gothic" w:hAnsi="Century Gothic"/>
                <w:b/>
                <w:bCs/>
              </w:rPr>
            </w:pPr>
          </w:p>
          <w:p w14:paraId="700B2F18" w14:textId="77777777" w:rsidR="009962A2" w:rsidRDefault="009962A2" w:rsidP="00420AF5">
            <w:pPr>
              <w:rPr>
                <w:rFonts w:ascii="Century Gothic" w:hAnsi="Century Gothic"/>
                <w:b/>
                <w:bCs/>
              </w:rPr>
            </w:pPr>
          </w:p>
          <w:p w14:paraId="781AAE3E" w14:textId="77777777" w:rsidR="009962A2" w:rsidRDefault="009962A2" w:rsidP="00420AF5">
            <w:pPr>
              <w:rPr>
                <w:rFonts w:ascii="Century Gothic" w:hAnsi="Century Gothic"/>
                <w:b/>
                <w:bCs/>
              </w:rPr>
            </w:pPr>
          </w:p>
          <w:p w14:paraId="329B6A8C" w14:textId="77777777" w:rsidR="009962A2" w:rsidRDefault="009962A2" w:rsidP="00420AF5">
            <w:pPr>
              <w:rPr>
                <w:rFonts w:ascii="Century Gothic" w:hAnsi="Century Gothic"/>
                <w:b/>
                <w:bCs/>
              </w:rPr>
            </w:pPr>
          </w:p>
        </w:tc>
      </w:tr>
      <w:tr w:rsidR="009962A2" w14:paraId="5CC961E8" w14:textId="77777777" w:rsidTr="00420AF5">
        <w:tc>
          <w:tcPr>
            <w:tcW w:w="2547" w:type="dxa"/>
          </w:tcPr>
          <w:p w14:paraId="0B546127" w14:textId="77777777" w:rsidR="009962A2" w:rsidRDefault="009962A2" w:rsidP="00420AF5">
            <w:pPr>
              <w:rPr>
                <w:rFonts w:ascii="Century Gothic" w:hAnsi="Century Gothic"/>
                <w:b/>
                <w:bCs/>
              </w:rPr>
            </w:pPr>
            <w:r>
              <w:rPr>
                <w:rFonts w:ascii="Century Gothic" w:hAnsi="Century Gothic"/>
                <w:b/>
                <w:bCs/>
              </w:rPr>
              <w:t>Ongeschreven regels</w:t>
            </w:r>
          </w:p>
        </w:tc>
        <w:tc>
          <w:tcPr>
            <w:tcW w:w="6515" w:type="dxa"/>
          </w:tcPr>
          <w:p w14:paraId="3F1FBD1B" w14:textId="77777777" w:rsidR="009962A2" w:rsidRDefault="009962A2" w:rsidP="00420AF5">
            <w:pPr>
              <w:rPr>
                <w:rFonts w:ascii="Century Gothic" w:hAnsi="Century Gothic"/>
                <w:b/>
                <w:bCs/>
              </w:rPr>
            </w:pPr>
          </w:p>
          <w:p w14:paraId="3FA68788" w14:textId="77777777" w:rsidR="009962A2" w:rsidRDefault="009962A2" w:rsidP="00420AF5">
            <w:pPr>
              <w:rPr>
                <w:rFonts w:ascii="Century Gothic" w:hAnsi="Century Gothic"/>
                <w:b/>
                <w:bCs/>
              </w:rPr>
            </w:pPr>
          </w:p>
          <w:p w14:paraId="72AA3442" w14:textId="77777777" w:rsidR="009962A2" w:rsidRDefault="009962A2" w:rsidP="00420AF5">
            <w:pPr>
              <w:rPr>
                <w:rFonts w:ascii="Century Gothic" w:hAnsi="Century Gothic"/>
                <w:b/>
                <w:bCs/>
              </w:rPr>
            </w:pPr>
          </w:p>
          <w:p w14:paraId="06A3CF9A" w14:textId="77777777" w:rsidR="009962A2" w:rsidRDefault="009962A2" w:rsidP="00420AF5">
            <w:pPr>
              <w:rPr>
                <w:rFonts w:ascii="Century Gothic" w:hAnsi="Century Gothic"/>
                <w:b/>
                <w:bCs/>
              </w:rPr>
            </w:pPr>
          </w:p>
          <w:p w14:paraId="555FF1BA" w14:textId="77777777" w:rsidR="009962A2" w:rsidRDefault="009962A2" w:rsidP="00420AF5">
            <w:pPr>
              <w:rPr>
                <w:rFonts w:ascii="Century Gothic" w:hAnsi="Century Gothic"/>
                <w:b/>
                <w:bCs/>
              </w:rPr>
            </w:pPr>
          </w:p>
        </w:tc>
      </w:tr>
      <w:tr w:rsidR="009962A2" w14:paraId="37729200" w14:textId="77777777" w:rsidTr="00420AF5">
        <w:tc>
          <w:tcPr>
            <w:tcW w:w="2547" w:type="dxa"/>
          </w:tcPr>
          <w:p w14:paraId="34BDEC5B" w14:textId="77777777" w:rsidR="009962A2" w:rsidRDefault="009962A2" w:rsidP="00420AF5">
            <w:pPr>
              <w:rPr>
                <w:rFonts w:ascii="Century Gothic" w:hAnsi="Century Gothic"/>
                <w:b/>
                <w:bCs/>
              </w:rPr>
            </w:pPr>
            <w:r>
              <w:rPr>
                <w:rFonts w:ascii="Century Gothic" w:hAnsi="Century Gothic"/>
                <w:b/>
                <w:bCs/>
              </w:rPr>
              <w:t>WA-verzekering</w:t>
            </w:r>
          </w:p>
        </w:tc>
        <w:tc>
          <w:tcPr>
            <w:tcW w:w="6515" w:type="dxa"/>
          </w:tcPr>
          <w:p w14:paraId="75212830" w14:textId="77777777" w:rsidR="009962A2" w:rsidRDefault="009962A2" w:rsidP="00420AF5">
            <w:pPr>
              <w:rPr>
                <w:rFonts w:ascii="Century Gothic" w:hAnsi="Century Gothic"/>
                <w:b/>
                <w:bCs/>
              </w:rPr>
            </w:pPr>
          </w:p>
          <w:p w14:paraId="140F9E12" w14:textId="77777777" w:rsidR="009962A2" w:rsidRDefault="009962A2" w:rsidP="00420AF5">
            <w:pPr>
              <w:rPr>
                <w:rFonts w:ascii="Century Gothic" w:hAnsi="Century Gothic"/>
                <w:b/>
                <w:bCs/>
              </w:rPr>
            </w:pPr>
          </w:p>
          <w:p w14:paraId="362FC9EB" w14:textId="77777777" w:rsidR="009962A2" w:rsidRDefault="009962A2" w:rsidP="00420AF5">
            <w:pPr>
              <w:rPr>
                <w:rFonts w:ascii="Century Gothic" w:hAnsi="Century Gothic"/>
                <w:b/>
                <w:bCs/>
              </w:rPr>
            </w:pPr>
          </w:p>
          <w:p w14:paraId="62620ABF" w14:textId="77777777" w:rsidR="009962A2" w:rsidRDefault="009962A2" w:rsidP="00420AF5">
            <w:pPr>
              <w:rPr>
                <w:rFonts w:ascii="Century Gothic" w:hAnsi="Century Gothic"/>
                <w:b/>
                <w:bCs/>
              </w:rPr>
            </w:pPr>
          </w:p>
          <w:p w14:paraId="66431B13" w14:textId="77777777" w:rsidR="009962A2" w:rsidRDefault="009962A2" w:rsidP="00420AF5">
            <w:pPr>
              <w:rPr>
                <w:rFonts w:ascii="Century Gothic" w:hAnsi="Century Gothic"/>
                <w:b/>
                <w:bCs/>
              </w:rPr>
            </w:pPr>
          </w:p>
        </w:tc>
      </w:tr>
      <w:tr w:rsidR="009962A2" w14:paraId="29AAE82D" w14:textId="77777777" w:rsidTr="00420AF5">
        <w:tc>
          <w:tcPr>
            <w:tcW w:w="2547" w:type="dxa"/>
          </w:tcPr>
          <w:p w14:paraId="4157EBA2" w14:textId="77777777" w:rsidR="009962A2" w:rsidRDefault="009962A2" w:rsidP="00420AF5">
            <w:pPr>
              <w:rPr>
                <w:rFonts w:ascii="Century Gothic" w:hAnsi="Century Gothic"/>
                <w:b/>
                <w:bCs/>
              </w:rPr>
            </w:pPr>
            <w:r>
              <w:rPr>
                <w:rFonts w:ascii="Century Gothic" w:hAnsi="Century Gothic"/>
                <w:b/>
                <w:bCs/>
              </w:rPr>
              <w:t>Civiele rechter</w:t>
            </w:r>
          </w:p>
        </w:tc>
        <w:tc>
          <w:tcPr>
            <w:tcW w:w="6515" w:type="dxa"/>
          </w:tcPr>
          <w:p w14:paraId="64F77353" w14:textId="77777777" w:rsidR="009962A2" w:rsidRDefault="009962A2" w:rsidP="00420AF5">
            <w:pPr>
              <w:rPr>
                <w:rFonts w:ascii="Century Gothic" w:hAnsi="Century Gothic"/>
                <w:b/>
                <w:bCs/>
              </w:rPr>
            </w:pPr>
          </w:p>
          <w:p w14:paraId="04103051" w14:textId="77777777" w:rsidR="009962A2" w:rsidRDefault="009962A2" w:rsidP="00420AF5">
            <w:pPr>
              <w:rPr>
                <w:rFonts w:ascii="Century Gothic" w:hAnsi="Century Gothic"/>
                <w:b/>
                <w:bCs/>
              </w:rPr>
            </w:pPr>
          </w:p>
          <w:p w14:paraId="7C1A3BE2" w14:textId="77777777" w:rsidR="009962A2" w:rsidRDefault="009962A2" w:rsidP="00420AF5">
            <w:pPr>
              <w:rPr>
                <w:rFonts w:ascii="Century Gothic" w:hAnsi="Century Gothic"/>
                <w:b/>
                <w:bCs/>
              </w:rPr>
            </w:pPr>
          </w:p>
          <w:p w14:paraId="1578509B" w14:textId="77777777" w:rsidR="009962A2" w:rsidRDefault="009962A2" w:rsidP="00420AF5">
            <w:pPr>
              <w:rPr>
                <w:rFonts w:ascii="Century Gothic" w:hAnsi="Century Gothic"/>
                <w:b/>
                <w:bCs/>
              </w:rPr>
            </w:pPr>
          </w:p>
          <w:p w14:paraId="43B8F564" w14:textId="77777777" w:rsidR="009962A2" w:rsidRDefault="009962A2" w:rsidP="00420AF5">
            <w:pPr>
              <w:rPr>
                <w:rFonts w:ascii="Century Gothic" w:hAnsi="Century Gothic"/>
                <w:b/>
                <w:bCs/>
              </w:rPr>
            </w:pPr>
          </w:p>
        </w:tc>
      </w:tr>
    </w:tbl>
    <w:p w14:paraId="1C99E0F0" w14:textId="77777777" w:rsidR="009962A2" w:rsidRDefault="009962A2" w:rsidP="009962A2">
      <w:pPr>
        <w:rPr>
          <w:rFonts w:ascii="Century Gothic" w:hAnsi="Century Gothic"/>
          <w:b/>
          <w:bCs/>
        </w:rPr>
      </w:pPr>
      <w:r>
        <w:rPr>
          <w:rFonts w:ascii="Century Gothic" w:hAnsi="Century Gothic"/>
          <w:b/>
          <w:bCs/>
        </w:rPr>
        <w:lastRenderedPageBreak/>
        <w:t xml:space="preserve">3. Leg in je eigen woorden uit wat </w:t>
      </w:r>
      <w:r w:rsidRPr="00CD6CB8">
        <w:rPr>
          <w:rFonts w:ascii="Century Gothic" w:hAnsi="Century Gothic"/>
          <w:b/>
          <w:bCs/>
          <w:u w:val="single"/>
        </w:rPr>
        <w:t>aansprakelijkheid</w:t>
      </w:r>
      <w:r>
        <w:rPr>
          <w:rFonts w:ascii="Century Gothic" w:hAnsi="Century Gothic"/>
          <w:b/>
          <w:bCs/>
        </w:rPr>
        <w:t xml:space="preserve"> en </w:t>
      </w:r>
      <w:r w:rsidRPr="00CD6CB8">
        <w:rPr>
          <w:rFonts w:ascii="Century Gothic" w:hAnsi="Century Gothic"/>
          <w:b/>
          <w:bCs/>
          <w:u w:val="single"/>
        </w:rPr>
        <w:t>onrechtmatigheid</w:t>
      </w:r>
      <w:r>
        <w:rPr>
          <w:rFonts w:ascii="Century Gothic" w:hAnsi="Century Gothic"/>
          <w:b/>
          <w:bCs/>
        </w:rPr>
        <w:t xml:space="preserve"> betekenen.</w:t>
      </w:r>
    </w:p>
    <w:p w14:paraId="565721D1" w14:textId="77777777" w:rsidR="009962A2" w:rsidRDefault="009962A2" w:rsidP="009962A2">
      <w:pPr>
        <w:rPr>
          <w:rFonts w:ascii="Century Gothic" w:hAnsi="Century Gothic"/>
          <w:b/>
          <w:bCs/>
        </w:rPr>
      </w:pPr>
      <w:r>
        <w:rPr>
          <w:rFonts w:ascii="Century Gothic" w:hAnsi="Century Gothic"/>
          <w:b/>
          <w:bCs/>
        </w:rPr>
        <w:t>Aansprakelijkheid</w:t>
      </w:r>
    </w:p>
    <w:p w14:paraId="67B92577" w14:textId="77777777" w:rsidR="009962A2" w:rsidRDefault="009962A2" w:rsidP="009962A2">
      <w:pPr>
        <w:rPr>
          <w:rFonts w:ascii="Century Gothic" w:hAnsi="Century Gothic"/>
          <w:b/>
          <w:bCs/>
        </w:rPr>
      </w:pPr>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F3E91" w14:textId="77777777" w:rsidR="009962A2" w:rsidRDefault="009962A2" w:rsidP="009962A2">
      <w:pPr>
        <w:rPr>
          <w:rFonts w:ascii="Century Gothic" w:hAnsi="Century Gothic"/>
          <w:b/>
          <w:bCs/>
        </w:rPr>
      </w:pPr>
    </w:p>
    <w:p w14:paraId="43700F93" w14:textId="77777777" w:rsidR="009962A2" w:rsidRDefault="009962A2" w:rsidP="009962A2">
      <w:pPr>
        <w:rPr>
          <w:rFonts w:ascii="Century Gothic" w:hAnsi="Century Gothic"/>
          <w:b/>
          <w:bCs/>
        </w:rPr>
      </w:pPr>
      <w:r>
        <w:rPr>
          <w:rFonts w:ascii="Century Gothic" w:hAnsi="Century Gothic"/>
          <w:b/>
          <w:bCs/>
        </w:rPr>
        <w:t>Onrechtmatigheid</w:t>
      </w:r>
    </w:p>
    <w:p w14:paraId="71185351" w14:textId="3D125E82" w:rsidR="007E4493" w:rsidRDefault="009962A2" w:rsidP="009962A2">
      <w:r>
        <w:rPr>
          <w:rFonts w:ascii="Century Gothic" w:hAnsi="Century Gothic"/>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E449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E8AC" w14:textId="77777777" w:rsidR="00C17C93" w:rsidRDefault="00C17C93" w:rsidP="009962A2">
      <w:pPr>
        <w:spacing w:after="0" w:line="240" w:lineRule="auto"/>
      </w:pPr>
      <w:r>
        <w:separator/>
      </w:r>
    </w:p>
  </w:endnote>
  <w:endnote w:type="continuationSeparator" w:id="0">
    <w:p w14:paraId="4DFC783C" w14:textId="77777777" w:rsidR="00C17C93" w:rsidRDefault="00C17C93" w:rsidP="009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F0E2" w14:textId="77777777" w:rsidR="009962A2" w:rsidRPr="005C056D" w:rsidRDefault="009962A2" w:rsidP="009962A2">
    <w:pPr>
      <w:pStyle w:val="Voettekst"/>
    </w:pPr>
    <w:r w:rsidRPr="005C056D">
      <w:rPr>
        <w:rFonts w:ascii="Arial" w:hAnsi="Arial" w:cs="Arial"/>
        <w:color w:val="202124"/>
        <w:shd w:val="clear" w:color="auto" w:fill="FFFFFF"/>
      </w:rPr>
      <w:t>© 2022 Close Reading Meester</w:t>
    </w:r>
  </w:p>
  <w:p w14:paraId="2356D861" w14:textId="77777777" w:rsidR="009962A2" w:rsidRDefault="009962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D610" w14:textId="77777777" w:rsidR="00C17C93" w:rsidRDefault="00C17C93" w:rsidP="009962A2">
      <w:pPr>
        <w:spacing w:after="0" w:line="240" w:lineRule="auto"/>
      </w:pPr>
      <w:r>
        <w:separator/>
      </w:r>
    </w:p>
  </w:footnote>
  <w:footnote w:type="continuationSeparator" w:id="0">
    <w:p w14:paraId="1A2F40D3" w14:textId="77777777" w:rsidR="00C17C93" w:rsidRDefault="00C17C93" w:rsidP="0099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8452FB"/>
    <w:multiLevelType w:val="hybridMultilevel"/>
    <w:tmpl w:val="58B0A94C"/>
    <w:lvl w:ilvl="0" w:tplc="47842A40">
      <w:numFmt w:val="bullet"/>
      <w:lvlText w:val="-"/>
      <w:lvlJc w:val="left"/>
      <w:pPr>
        <w:ind w:left="720" w:hanging="360"/>
      </w:pPr>
      <w:rPr>
        <w:rFonts w:ascii="Century Gothic" w:eastAsiaTheme="majorEastAsia" w:hAnsi="Century Gothic"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9717722">
    <w:abstractNumId w:val="2"/>
  </w:num>
  <w:num w:numId="2" w16cid:durableId="1950965506">
    <w:abstractNumId w:val="0"/>
  </w:num>
  <w:num w:numId="3" w16cid:durableId="470749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A2"/>
    <w:rsid w:val="007E4493"/>
    <w:rsid w:val="009962A2"/>
    <w:rsid w:val="00C17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F660"/>
  <w15:chartTrackingRefBased/>
  <w15:docId w15:val="{9DB6A5BF-59E0-467F-8A3F-22306D07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2A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962A2"/>
    <w:rPr>
      <w:color w:val="0563C1" w:themeColor="hyperlink"/>
      <w:u w:val="single"/>
    </w:rPr>
  </w:style>
  <w:style w:type="paragraph" w:styleId="Lijstalinea">
    <w:name w:val="List Paragraph"/>
    <w:basedOn w:val="Standaard"/>
    <w:uiPriority w:val="34"/>
    <w:qFormat/>
    <w:rsid w:val="009962A2"/>
    <w:pPr>
      <w:ind w:left="720"/>
      <w:contextualSpacing/>
    </w:pPr>
  </w:style>
  <w:style w:type="character" w:styleId="Titelvanboek">
    <w:name w:val="Book Title"/>
    <w:basedOn w:val="Standaardalinea-lettertype"/>
    <w:uiPriority w:val="33"/>
    <w:qFormat/>
    <w:rsid w:val="009962A2"/>
    <w:rPr>
      <w:b/>
      <w:bCs/>
      <w:i/>
      <w:iCs/>
      <w:spacing w:val="5"/>
    </w:rPr>
  </w:style>
  <w:style w:type="table" w:styleId="Tabelraster">
    <w:name w:val="Table Grid"/>
    <w:basedOn w:val="Standaardtabel"/>
    <w:uiPriority w:val="39"/>
    <w:rsid w:val="00996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962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62A2"/>
  </w:style>
  <w:style w:type="paragraph" w:styleId="Voettekst">
    <w:name w:val="footer"/>
    <w:basedOn w:val="Standaard"/>
    <w:link w:val="VoettekstChar"/>
    <w:uiPriority w:val="99"/>
    <w:unhideWhenUsed/>
    <w:rsid w:val="009962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osereadingmees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osereadingmeest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losereadingmeester.com" TargetMode="External"/><Relationship Id="rId4" Type="http://schemas.openxmlformats.org/officeDocument/2006/relationships/webSettings" Target="webSettings.xml"/><Relationship Id="rId9" Type="http://schemas.openxmlformats.org/officeDocument/2006/relationships/hyperlink" Target="mailto:closereadingmeester@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6844</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1</cp:revision>
  <dcterms:created xsi:type="dcterms:W3CDTF">2022-09-19T09:00:00Z</dcterms:created>
  <dcterms:modified xsi:type="dcterms:W3CDTF">2022-09-19T09:01:00Z</dcterms:modified>
</cp:coreProperties>
</file>